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DCF9B5" w14:textId="77777777" w:rsidR="00F5112B" w:rsidRPr="00A32CD9" w:rsidRDefault="00BA717D" w:rsidP="005D19A7">
      <w:pPr>
        <w:spacing w:after="200"/>
        <w:ind w:left="-5" w:right="19"/>
        <w:jc w:val="left"/>
        <w:rPr>
          <w:rFonts w:asciiTheme="majorHAnsi" w:hAnsiTheme="majorHAnsi" w:cs="Arial"/>
          <w:b/>
          <w:bCs/>
          <w:noProof/>
          <w:color w:val="E36C0A" w:themeColor="accent6" w:themeShade="BF"/>
          <w:sz w:val="32"/>
          <w:szCs w:val="32"/>
          <w:lang w:val="en-GB" w:eastAsia="zh-CN"/>
        </w:rPr>
      </w:pPr>
      <w:r w:rsidRPr="00A32CD9">
        <w:rPr>
          <w:rFonts w:asciiTheme="majorHAnsi" w:hAnsiTheme="majorHAnsi" w:cs="Arial"/>
          <w:b/>
          <w:bCs/>
          <w:noProof/>
          <w:color w:val="E36C0A" w:themeColor="accent6" w:themeShade="BF"/>
          <w:sz w:val="32"/>
          <w:szCs w:val="32"/>
          <w:lang w:val="en-GB" w:eastAsia="zh-CN"/>
        </w:rPr>
        <w:t>CALL FOR SUBMISSIONS:</w:t>
      </w:r>
      <w:r w:rsidR="005D19A7" w:rsidRPr="00A32CD9">
        <w:rPr>
          <w:rFonts w:asciiTheme="majorHAnsi" w:hAnsiTheme="majorHAnsi" w:cs="Arial"/>
          <w:b/>
          <w:bCs/>
          <w:noProof/>
          <w:color w:val="E36C0A" w:themeColor="accent6" w:themeShade="BF"/>
          <w:sz w:val="32"/>
          <w:szCs w:val="32"/>
          <w:lang w:val="en-GB" w:eastAsia="zh-CN"/>
        </w:rPr>
        <w:t xml:space="preserve"> </w:t>
      </w:r>
    </w:p>
    <w:p w14:paraId="7BC6299B" w14:textId="0516102F" w:rsidR="00BA717D" w:rsidRPr="00A32CD9" w:rsidRDefault="006146E3" w:rsidP="005D19A7">
      <w:pPr>
        <w:spacing w:after="200"/>
        <w:ind w:left="-5" w:right="19"/>
        <w:jc w:val="left"/>
        <w:rPr>
          <w:rFonts w:asciiTheme="majorHAnsi" w:hAnsiTheme="majorHAnsi" w:cs="Arial"/>
          <w:b/>
          <w:bCs/>
          <w:noProof/>
          <w:color w:val="E36C0A" w:themeColor="accent6" w:themeShade="BF"/>
          <w:sz w:val="32"/>
          <w:szCs w:val="32"/>
          <w:lang w:val="en-GB" w:eastAsia="zh-CN"/>
        </w:rPr>
      </w:pPr>
      <w:r w:rsidRPr="00A32CD9">
        <w:rPr>
          <w:rFonts w:asciiTheme="majorHAnsi" w:hAnsiTheme="majorHAnsi" w:cs="Arial"/>
          <w:b/>
          <w:bCs/>
          <w:noProof/>
          <w:color w:val="E36C0A" w:themeColor="accent6" w:themeShade="BF"/>
          <w:sz w:val="32"/>
          <w:szCs w:val="32"/>
          <w:lang w:val="en-GB" w:eastAsia="zh-CN"/>
        </w:rPr>
        <w:t>C</w:t>
      </w:r>
      <w:r w:rsidR="00696165" w:rsidRPr="00A32CD9">
        <w:rPr>
          <w:rFonts w:asciiTheme="majorHAnsi" w:hAnsiTheme="majorHAnsi" w:cs="Arial"/>
          <w:b/>
          <w:bCs/>
          <w:noProof/>
          <w:color w:val="E36C0A" w:themeColor="accent6" w:themeShade="BF"/>
          <w:sz w:val="32"/>
          <w:szCs w:val="32"/>
          <w:lang w:val="en-GB" w:eastAsia="zh-CN"/>
        </w:rPr>
        <w:t>ommunity engagement for</w:t>
      </w:r>
      <w:r w:rsidR="00F93567" w:rsidRPr="00A32CD9">
        <w:rPr>
          <w:rFonts w:asciiTheme="majorHAnsi" w:hAnsiTheme="majorHAnsi" w:cs="Arial"/>
          <w:b/>
          <w:bCs/>
          <w:noProof/>
          <w:color w:val="E36C0A"/>
          <w:sz w:val="32"/>
          <w:szCs w:val="32"/>
          <w:lang w:val="en-GB" w:eastAsia="zh-CN"/>
        </w:rPr>
        <w:t xml:space="preserve"> inclusive rural transformation and gender equality</w:t>
      </w:r>
    </w:p>
    <w:p w14:paraId="401275E5" w14:textId="75C757F9" w:rsidR="00DF284D" w:rsidRPr="000B316B" w:rsidRDefault="00881428" w:rsidP="00221581">
      <w:pPr>
        <w:spacing w:after="200"/>
        <w:ind w:left="-5" w:right="19"/>
        <w:rPr>
          <w:rFonts w:asciiTheme="majorHAnsi" w:hAnsiTheme="majorHAnsi"/>
          <w:sz w:val="22"/>
        </w:rPr>
      </w:pPr>
      <w:r w:rsidRPr="000B316B">
        <w:rPr>
          <w:rFonts w:asciiTheme="majorHAnsi" w:hAnsiTheme="majorHAnsi" w:cstheme="minorHAnsi"/>
          <w:noProof/>
          <w:sz w:val="22"/>
          <w:lang w:eastAsia="zh-CN"/>
        </w:rPr>
        <w:drawing>
          <wp:anchor distT="0" distB="0" distL="114300" distR="114300" simplePos="0" relativeHeight="251659264" behindDoc="0" locked="0" layoutInCell="1" allowOverlap="1" wp14:anchorId="1163629C" wp14:editId="5756E333">
            <wp:simplePos x="0" y="0"/>
            <wp:positionH relativeFrom="margin">
              <wp:posOffset>4129405</wp:posOffset>
            </wp:positionH>
            <wp:positionV relativeFrom="paragraph">
              <wp:posOffset>74930</wp:posOffset>
            </wp:positionV>
            <wp:extent cx="1958340" cy="1310640"/>
            <wp:effectExtent l="0" t="0" r="381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a:fillRect/>
                    </a:stretch>
                  </pic:blipFill>
                  <pic:spPr>
                    <a:xfrm>
                      <a:off x="0" y="0"/>
                      <a:ext cx="1958340" cy="1310640"/>
                    </a:xfrm>
                    <a:prstGeom prst="rect">
                      <a:avLst/>
                    </a:prstGeom>
                  </pic:spPr>
                </pic:pic>
              </a:graphicData>
            </a:graphic>
            <wp14:sizeRelH relativeFrom="margin">
              <wp14:pctWidth>0</wp14:pctWidth>
            </wp14:sizeRelH>
            <wp14:sizeRelV relativeFrom="margin">
              <wp14:pctHeight>0</wp14:pctHeight>
            </wp14:sizeRelV>
          </wp:anchor>
        </w:drawing>
      </w:r>
      <w:bookmarkStart w:id="0" w:name="_Hlk179267136"/>
      <w:r w:rsidR="00573FEE" w:rsidRPr="000B316B">
        <w:rPr>
          <w:rFonts w:asciiTheme="majorHAnsi" w:hAnsiTheme="majorHAnsi" w:cstheme="minorHAnsi"/>
          <w:sz w:val="22"/>
        </w:rPr>
        <w:t>The objective of th</w:t>
      </w:r>
      <w:r w:rsidR="00935FFC" w:rsidRPr="000B316B">
        <w:rPr>
          <w:rFonts w:asciiTheme="majorHAnsi" w:hAnsiTheme="majorHAnsi" w:cstheme="minorHAnsi"/>
          <w:sz w:val="22"/>
        </w:rPr>
        <w:t>is</w:t>
      </w:r>
      <w:r w:rsidR="00573FEE" w:rsidRPr="000B316B">
        <w:rPr>
          <w:rFonts w:asciiTheme="majorHAnsi" w:hAnsiTheme="majorHAnsi" w:cstheme="minorHAnsi"/>
          <w:sz w:val="22"/>
        </w:rPr>
        <w:t xml:space="preserve"> call</w:t>
      </w:r>
      <w:r w:rsidR="00935FFC" w:rsidRPr="000B316B">
        <w:rPr>
          <w:rFonts w:asciiTheme="majorHAnsi" w:hAnsiTheme="majorHAnsi" w:cstheme="minorHAnsi"/>
          <w:sz w:val="22"/>
        </w:rPr>
        <w:t xml:space="preserve"> for submissions</w:t>
      </w:r>
      <w:r w:rsidR="00573FEE" w:rsidRPr="000B316B">
        <w:rPr>
          <w:rFonts w:asciiTheme="majorHAnsi" w:hAnsiTheme="majorHAnsi" w:cstheme="minorHAnsi"/>
          <w:sz w:val="22"/>
        </w:rPr>
        <w:t xml:space="preserve"> is to collect good practices, experiences, and lessons learnt on the use of community engagement for inclusive rural transformation and gender equality.</w:t>
      </w:r>
      <w:r w:rsidR="00E31574" w:rsidRPr="000B316B">
        <w:rPr>
          <w:rFonts w:asciiTheme="majorHAnsi" w:hAnsiTheme="majorHAnsi" w:cstheme="minorHAnsi"/>
          <w:sz w:val="22"/>
        </w:rPr>
        <w:t xml:space="preserve"> </w:t>
      </w:r>
      <w:r w:rsidR="003664E8" w:rsidRPr="000B316B">
        <w:rPr>
          <w:rFonts w:asciiTheme="majorHAnsi" w:hAnsiTheme="majorHAnsi" w:cstheme="minorHAnsi"/>
          <w:sz w:val="22"/>
        </w:rPr>
        <w:t xml:space="preserve">The initiative, organized by the </w:t>
      </w:r>
      <w:hyperlink r:id="rId9" w:history="1">
        <w:r w:rsidR="003664E8" w:rsidRPr="000B316B">
          <w:rPr>
            <w:rStyle w:val="Hyperlink"/>
            <w:rFonts w:asciiTheme="majorHAnsi" w:hAnsiTheme="majorHAnsi" w:cstheme="minorHAnsi"/>
            <w:sz w:val="22"/>
          </w:rPr>
          <w:t>Rural Transformation and Gender Equality Division (ESP)</w:t>
        </w:r>
      </w:hyperlink>
      <w:r w:rsidR="003664E8" w:rsidRPr="000B316B">
        <w:rPr>
          <w:rFonts w:asciiTheme="majorHAnsi" w:hAnsiTheme="majorHAnsi" w:cstheme="minorHAnsi"/>
          <w:sz w:val="22"/>
        </w:rPr>
        <w:t>, seeks to gather insights from a diverse range of contributors, both within FAO and from external stakeholders. Its goal is to share knowledge, foster learning, and guide the scaling up of community engagement and community-led collective action</w:t>
      </w:r>
      <w:r w:rsidR="00265E0E" w:rsidRPr="000B316B">
        <w:rPr>
          <w:rFonts w:asciiTheme="majorHAnsi" w:hAnsiTheme="majorHAnsi" w:cstheme="minorHAnsi"/>
          <w:sz w:val="22"/>
        </w:rPr>
        <w:t xml:space="preserve"> to leave no one</w:t>
      </w:r>
      <w:r w:rsidR="003664E8" w:rsidRPr="000B316B">
        <w:rPr>
          <w:rFonts w:asciiTheme="majorHAnsi" w:hAnsiTheme="majorHAnsi" w:cstheme="minorHAnsi"/>
          <w:sz w:val="22"/>
        </w:rPr>
        <w:t xml:space="preserve"> behind.</w:t>
      </w:r>
      <w:r w:rsidR="00265E0E" w:rsidRPr="000B316B">
        <w:rPr>
          <w:rFonts w:asciiTheme="majorHAnsi" w:hAnsiTheme="majorHAnsi" w:cstheme="minorHAnsi"/>
          <w:sz w:val="22"/>
        </w:rPr>
        <w:t xml:space="preserve"> </w:t>
      </w:r>
      <w:r w:rsidR="00221581" w:rsidRPr="000B316B">
        <w:rPr>
          <w:rFonts w:asciiTheme="majorHAnsi" w:hAnsiTheme="majorHAnsi" w:cstheme="minorHAnsi"/>
          <w:sz w:val="22"/>
        </w:rPr>
        <w:t xml:space="preserve">The </w:t>
      </w:r>
      <w:r w:rsidR="00265E0E" w:rsidRPr="000B316B">
        <w:rPr>
          <w:rFonts w:asciiTheme="majorHAnsi" w:hAnsiTheme="majorHAnsi" w:cstheme="minorHAnsi"/>
          <w:sz w:val="22"/>
        </w:rPr>
        <w:t>call</w:t>
      </w:r>
      <w:r w:rsidR="00221581" w:rsidRPr="000B316B">
        <w:rPr>
          <w:rFonts w:asciiTheme="majorHAnsi" w:hAnsiTheme="majorHAnsi" w:cstheme="minorHAnsi"/>
          <w:sz w:val="22"/>
        </w:rPr>
        <w:t xml:space="preserve">  builds on FAO's past efforts in this area, such as the </w:t>
      </w:r>
      <w:hyperlink r:id="rId10" w:history="1">
        <w:r w:rsidR="00221581" w:rsidRPr="000B316B">
          <w:rPr>
            <w:rStyle w:val="Hyperlink"/>
            <w:rFonts w:asciiTheme="majorHAnsi" w:hAnsiTheme="majorHAnsi" w:cstheme="minorHAnsi"/>
            <w:sz w:val="22"/>
          </w:rPr>
          <w:t>Community Engagement Days</w:t>
        </w:r>
      </w:hyperlink>
      <w:r w:rsidR="00221581" w:rsidRPr="000B316B">
        <w:rPr>
          <w:rFonts w:asciiTheme="majorHAnsi" w:hAnsiTheme="majorHAnsi" w:cstheme="minorHAnsi"/>
          <w:sz w:val="22"/>
        </w:rPr>
        <w:t xml:space="preserve"> series of webinars</w:t>
      </w:r>
      <w:bookmarkEnd w:id="0"/>
      <w:r w:rsidR="00221581" w:rsidRPr="000B316B">
        <w:rPr>
          <w:rFonts w:asciiTheme="majorHAnsi" w:hAnsiTheme="majorHAnsi" w:cstheme="minorHAnsi"/>
          <w:sz w:val="22"/>
        </w:rPr>
        <w:t>.</w:t>
      </w:r>
      <w:r w:rsidR="00221581" w:rsidRPr="000B316B">
        <w:rPr>
          <w:rStyle w:val="FootnoteReference"/>
          <w:rFonts w:asciiTheme="majorHAnsi" w:hAnsiTheme="majorHAnsi" w:cstheme="minorHAnsi"/>
          <w:sz w:val="22"/>
        </w:rPr>
        <w:footnoteReference w:id="2"/>
      </w:r>
      <w:r w:rsidR="00221581" w:rsidRPr="000B316B">
        <w:rPr>
          <w:rFonts w:asciiTheme="majorHAnsi" w:hAnsiTheme="majorHAnsi" w:cstheme="minorHAnsi"/>
          <w:sz w:val="22"/>
        </w:rPr>
        <w:t xml:space="preserve">   </w:t>
      </w:r>
    </w:p>
    <w:p w14:paraId="3324B713" w14:textId="621352A9" w:rsidR="009B467C" w:rsidRPr="000B316B" w:rsidRDefault="009B467C" w:rsidP="009B467C">
      <w:pPr>
        <w:spacing w:after="0"/>
        <w:rPr>
          <w:rFonts w:asciiTheme="majorHAnsi" w:eastAsia="Calibri" w:hAnsiTheme="majorHAnsi" w:cs="Calibri"/>
          <w:b/>
          <w:bCs/>
          <w:color w:val="E36C0A" w:themeColor="accent6" w:themeShade="BF"/>
          <w:sz w:val="22"/>
        </w:rPr>
      </w:pPr>
      <w:r w:rsidRPr="000B316B">
        <w:rPr>
          <w:rFonts w:asciiTheme="majorHAnsi" w:eastAsia="Calibri" w:hAnsiTheme="majorHAnsi" w:cs="Calibri"/>
          <w:b/>
          <w:bCs/>
          <w:color w:val="E36C0A" w:themeColor="accent6" w:themeShade="BF"/>
          <w:sz w:val="22"/>
        </w:rPr>
        <w:t xml:space="preserve">The </w:t>
      </w:r>
      <w:r w:rsidR="00BA717D" w:rsidRPr="000B316B">
        <w:rPr>
          <w:rFonts w:asciiTheme="majorHAnsi" w:eastAsia="Calibri" w:hAnsiTheme="majorHAnsi" w:cs="Calibri"/>
          <w:b/>
          <w:bCs/>
          <w:color w:val="E36C0A" w:themeColor="accent6" w:themeShade="BF"/>
          <w:sz w:val="22"/>
        </w:rPr>
        <w:t>c</w:t>
      </w:r>
      <w:r w:rsidRPr="000B316B">
        <w:rPr>
          <w:rFonts w:asciiTheme="majorHAnsi" w:eastAsia="Calibri" w:hAnsiTheme="majorHAnsi" w:cs="Calibri"/>
          <w:b/>
          <w:bCs/>
          <w:color w:val="E36C0A" w:themeColor="accent6" w:themeShade="BF"/>
          <w:sz w:val="22"/>
        </w:rPr>
        <w:t xml:space="preserve">all for </w:t>
      </w:r>
      <w:r w:rsidR="00BA717D" w:rsidRPr="000B316B">
        <w:rPr>
          <w:rFonts w:asciiTheme="majorHAnsi" w:eastAsia="Calibri" w:hAnsiTheme="majorHAnsi" w:cs="Calibri"/>
          <w:b/>
          <w:bCs/>
          <w:color w:val="E36C0A" w:themeColor="accent6" w:themeShade="BF"/>
          <w:sz w:val="22"/>
        </w:rPr>
        <w:t>s</w:t>
      </w:r>
      <w:r w:rsidRPr="000B316B">
        <w:rPr>
          <w:rFonts w:asciiTheme="majorHAnsi" w:eastAsia="Calibri" w:hAnsiTheme="majorHAnsi" w:cs="Calibri"/>
          <w:b/>
          <w:bCs/>
          <w:color w:val="E36C0A" w:themeColor="accent6" w:themeShade="BF"/>
          <w:sz w:val="22"/>
        </w:rPr>
        <w:t xml:space="preserve">ubmissions is open until </w:t>
      </w:r>
      <w:r w:rsidR="007640F3" w:rsidRPr="000B316B">
        <w:rPr>
          <w:rFonts w:asciiTheme="majorHAnsi" w:eastAsia="Calibri" w:hAnsiTheme="majorHAnsi" w:cs="Calibri"/>
          <w:b/>
          <w:bCs/>
          <w:color w:val="E36C0A" w:themeColor="accent6" w:themeShade="BF"/>
          <w:sz w:val="22"/>
        </w:rPr>
        <w:t>27</w:t>
      </w:r>
      <w:r w:rsidR="00BA717D" w:rsidRPr="000B316B">
        <w:rPr>
          <w:rFonts w:asciiTheme="majorHAnsi" w:eastAsia="Calibri" w:hAnsiTheme="majorHAnsi" w:cs="Calibri"/>
          <w:b/>
          <w:bCs/>
          <w:color w:val="E36C0A" w:themeColor="accent6" w:themeShade="BF"/>
          <w:sz w:val="22"/>
        </w:rPr>
        <w:t xml:space="preserve"> </w:t>
      </w:r>
      <w:r w:rsidR="005C49E1" w:rsidRPr="000B316B">
        <w:rPr>
          <w:rFonts w:asciiTheme="majorHAnsi" w:eastAsia="Calibri" w:hAnsiTheme="majorHAnsi" w:cs="Calibri"/>
          <w:b/>
          <w:bCs/>
          <w:color w:val="E36C0A" w:themeColor="accent6" w:themeShade="BF"/>
          <w:sz w:val="22"/>
        </w:rPr>
        <w:t>November</w:t>
      </w:r>
      <w:r w:rsidR="00BA717D" w:rsidRPr="000B316B">
        <w:rPr>
          <w:rFonts w:asciiTheme="majorHAnsi" w:eastAsia="Calibri" w:hAnsiTheme="majorHAnsi" w:cs="Calibri"/>
          <w:b/>
          <w:bCs/>
          <w:color w:val="E36C0A" w:themeColor="accent6" w:themeShade="BF"/>
          <w:sz w:val="22"/>
        </w:rPr>
        <w:t xml:space="preserve"> 2024</w:t>
      </w:r>
      <w:r w:rsidRPr="000B316B">
        <w:rPr>
          <w:rFonts w:asciiTheme="majorHAnsi" w:eastAsia="Calibri" w:hAnsiTheme="majorHAnsi" w:cs="Calibri"/>
          <w:b/>
          <w:bCs/>
          <w:color w:val="E36C0A" w:themeColor="accent6" w:themeShade="BF"/>
          <w:sz w:val="22"/>
        </w:rPr>
        <w:t>.</w:t>
      </w:r>
    </w:p>
    <w:p w14:paraId="38270CEE" w14:textId="77777777" w:rsidR="009B467C" w:rsidRPr="000B316B" w:rsidRDefault="009B467C" w:rsidP="009B467C">
      <w:pPr>
        <w:tabs>
          <w:tab w:val="left" w:pos="3525"/>
        </w:tabs>
        <w:rPr>
          <w:rStyle w:val="Strong"/>
          <w:rFonts w:asciiTheme="majorHAnsi" w:eastAsiaTheme="minorEastAsia" w:hAnsiTheme="majorHAnsi" w:cstheme="minorBidi"/>
          <w:b w:val="0"/>
          <w:bCs w:val="0"/>
          <w:color w:val="000000" w:themeColor="text1"/>
          <w:sz w:val="22"/>
        </w:rPr>
      </w:pPr>
    </w:p>
    <w:p w14:paraId="129BAC84" w14:textId="77777777" w:rsidR="00935FFC" w:rsidRPr="000B316B" w:rsidRDefault="00935FFC" w:rsidP="00E862C0">
      <w:pPr>
        <w:pStyle w:val="NormalWeb"/>
        <w:shd w:val="clear" w:color="auto" w:fill="FFFFFF"/>
        <w:ind w:left="0"/>
        <w:rPr>
          <w:rStyle w:val="Strong"/>
          <w:rFonts w:asciiTheme="majorHAnsi" w:hAnsiTheme="majorHAnsi" w:cs="Open Sans"/>
          <w:color w:val="003B43"/>
          <w:sz w:val="22"/>
          <w:szCs w:val="22"/>
        </w:rPr>
      </w:pPr>
      <w:r w:rsidRPr="000B316B">
        <w:rPr>
          <w:rStyle w:val="Strong"/>
          <w:rFonts w:asciiTheme="majorHAnsi" w:hAnsiTheme="majorHAnsi" w:cs="Open Sans"/>
          <w:color w:val="003B43"/>
          <w:sz w:val="22"/>
          <w:szCs w:val="22"/>
        </w:rPr>
        <w:t>How to take part in this call for submissions:</w:t>
      </w:r>
    </w:p>
    <w:p w14:paraId="2ABBE242" w14:textId="591605CE" w:rsidR="0024649A" w:rsidRPr="000B316B" w:rsidRDefault="00935FFC" w:rsidP="00935FFC">
      <w:pPr>
        <w:rPr>
          <w:rFonts w:asciiTheme="majorHAnsi" w:hAnsiTheme="majorHAnsi" w:cs="Open Sans"/>
          <w:sz w:val="22"/>
        </w:rPr>
      </w:pPr>
      <w:r w:rsidRPr="000B316B">
        <w:rPr>
          <w:rFonts w:asciiTheme="majorHAnsi" w:hAnsiTheme="majorHAnsi" w:cs="Open Sans"/>
          <w:sz w:val="22"/>
        </w:rPr>
        <w:t>To take part in this Call for submissions, please </w:t>
      </w:r>
      <w:hyperlink r:id="rId11" w:history="1">
        <w:r w:rsidRPr="000B316B">
          <w:rPr>
            <w:rStyle w:val="Hyperlink"/>
            <w:rFonts w:asciiTheme="majorHAnsi" w:hAnsiTheme="majorHAnsi" w:cs="Open Sans"/>
            <w:b/>
            <w:bCs/>
            <w:sz w:val="22"/>
          </w:rPr>
          <w:t>register</w:t>
        </w:r>
        <w:r w:rsidRPr="000B316B">
          <w:rPr>
            <w:rStyle w:val="Hyperlink"/>
            <w:rFonts w:asciiTheme="majorHAnsi" w:hAnsiTheme="majorHAnsi" w:cs="Open Sans"/>
            <w:sz w:val="22"/>
          </w:rPr>
          <w:t> </w:t>
        </w:r>
      </w:hyperlink>
      <w:r w:rsidRPr="000B316B">
        <w:rPr>
          <w:rFonts w:asciiTheme="majorHAnsi" w:hAnsiTheme="majorHAnsi" w:cs="Open Sans"/>
          <w:sz w:val="22"/>
        </w:rPr>
        <w:t xml:space="preserve">to the FSN Forum, if you are not yet a member, or “sign in” to your account. </w:t>
      </w:r>
      <w:r w:rsidR="005F4BC7" w:rsidRPr="000B316B">
        <w:rPr>
          <w:rFonts w:asciiTheme="majorHAnsi" w:hAnsiTheme="majorHAnsi" w:cs="Open Sans"/>
          <w:sz w:val="22"/>
        </w:rPr>
        <w:t xml:space="preserve">Please review the </w:t>
      </w:r>
      <w:r w:rsidR="005F4BC7" w:rsidRPr="000B316B">
        <w:rPr>
          <w:rFonts w:asciiTheme="majorHAnsi" w:hAnsiTheme="majorHAnsi" w:cs="Open Sans"/>
          <w:b/>
          <w:bCs/>
          <w:sz w:val="22"/>
        </w:rPr>
        <w:t>topic note</w:t>
      </w:r>
      <w:r w:rsidR="005F4BC7" w:rsidRPr="000B316B">
        <w:rPr>
          <w:rFonts w:asciiTheme="majorHAnsi" w:hAnsiTheme="majorHAnsi" w:cs="Open Sans"/>
          <w:sz w:val="22"/>
        </w:rPr>
        <w:t xml:space="preserve"> to understand the criteria we are considering for this call. </w:t>
      </w:r>
      <w:r w:rsidR="00540E85" w:rsidRPr="000B316B">
        <w:rPr>
          <w:rFonts w:asciiTheme="majorHAnsi" w:hAnsiTheme="majorHAnsi" w:cs="Open Sans"/>
          <w:sz w:val="22"/>
        </w:rPr>
        <w:t xml:space="preserve">If you wish to learn more about community engagement, you may refer to the </w:t>
      </w:r>
      <w:hyperlink r:id="rId12" w:history="1">
        <w:r w:rsidR="00540E85" w:rsidRPr="00AC5461">
          <w:rPr>
            <w:rStyle w:val="Hyperlink"/>
            <w:rFonts w:asciiTheme="majorHAnsi" w:hAnsiTheme="majorHAnsi" w:cs="Open Sans"/>
            <w:b/>
            <w:bCs/>
            <w:sz w:val="22"/>
          </w:rPr>
          <w:t>background document</w:t>
        </w:r>
      </w:hyperlink>
      <w:r w:rsidR="00540E85" w:rsidRPr="000B316B">
        <w:rPr>
          <w:rFonts w:asciiTheme="majorHAnsi" w:hAnsiTheme="majorHAnsi" w:cs="Open Sans"/>
          <w:sz w:val="22"/>
        </w:rPr>
        <w:t>.  Once you have completed th</w:t>
      </w:r>
      <w:r w:rsidR="000172B3" w:rsidRPr="000B316B">
        <w:rPr>
          <w:rFonts w:asciiTheme="majorHAnsi" w:hAnsiTheme="majorHAnsi" w:cs="Open Sans"/>
          <w:sz w:val="22"/>
        </w:rPr>
        <w:t>is</w:t>
      </w:r>
      <w:r w:rsidR="00540E85" w:rsidRPr="000B316B">
        <w:rPr>
          <w:rFonts w:asciiTheme="majorHAnsi" w:hAnsiTheme="majorHAnsi" w:cs="Open Sans"/>
          <w:sz w:val="22"/>
        </w:rPr>
        <w:t xml:space="preserve"> submission template, upload it</w:t>
      </w:r>
      <w:r w:rsidR="00540E85" w:rsidRPr="000B316B" w:rsidDel="00540E85">
        <w:rPr>
          <w:rFonts w:asciiTheme="majorHAnsi" w:hAnsiTheme="majorHAnsi" w:cs="Open Sans"/>
          <w:sz w:val="22"/>
        </w:rPr>
        <w:t xml:space="preserve"> </w:t>
      </w:r>
      <w:r w:rsidRPr="000B316B">
        <w:rPr>
          <w:rFonts w:asciiTheme="majorHAnsi" w:hAnsiTheme="majorHAnsi" w:cs="Open Sans"/>
          <w:sz w:val="22"/>
        </w:rPr>
        <w:t xml:space="preserve">in the box “Post your contribution” on the </w:t>
      </w:r>
      <w:r w:rsidRPr="000B316B">
        <w:rPr>
          <w:rFonts w:asciiTheme="majorHAnsi" w:hAnsiTheme="majorHAnsi" w:cs="Open Sans"/>
          <w:b/>
          <w:bCs/>
          <w:sz w:val="22"/>
        </w:rPr>
        <w:t xml:space="preserve">call </w:t>
      </w:r>
      <w:hyperlink r:id="rId13" w:history="1">
        <w:r w:rsidRPr="000B316B">
          <w:rPr>
            <w:rStyle w:val="Hyperlink"/>
            <w:rFonts w:asciiTheme="majorHAnsi" w:hAnsiTheme="majorHAnsi" w:cs="Open Sans"/>
            <w:b/>
            <w:bCs/>
            <w:sz w:val="22"/>
          </w:rPr>
          <w:t>webpage</w:t>
        </w:r>
      </w:hyperlink>
      <w:r w:rsidRPr="000B316B">
        <w:rPr>
          <w:rFonts w:asciiTheme="majorHAnsi" w:hAnsiTheme="majorHAnsi" w:cs="Open Sans"/>
          <w:sz w:val="22"/>
        </w:rPr>
        <w:t xml:space="preserve">, </w:t>
      </w:r>
      <w:r w:rsidRPr="000B316B">
        <w:rPr>
          <w:rStyle w:val="Strong"/>
          <w:rFonts w:asciiTheme="majorHAnsi" w:eastAsiaTheme="minorEastAsia" w:hAnsiTheme="majorHAnsi" w:cstheme="minorBidi"/>
          <w:b w:val="0"/>
          <w:bCs w:val="0"/>
          <w:color w:val="000000" w:themeColor="text1"/>
          <w:sz w:val="22"/>
        </w:rPr>
        <w:t>or, alternatively, send it to</w:t>
      </w:r>
      <w:r w:rsidRPr="000B316B">
        <w:rPr>
          <w:rStyle w:val="Strong"/>
          <w:rFonts w:asciiTheme="majorHAnsi" w:hAnsiTheme="majorHAnsi" w:cs="Open Sans"/>
          <w:b w:val="0"/>
          <w:bCs w:val="0"/>
          <w:sz w:val="22"/>
        </w:rPr>
        <w:t> </w:t>
      </w:r>
      <w:r w:rsidRPr="000B316B" w:rsidDel="00FF0C24">
        <w:rPr>
          <w:rFonts w:asciiTheme="majorHAnsi" w:hAnsiTheme="majorHAnsi" w:cs="Open Sans"/>
          <w:sz w:val="22"/>
        </w:rPr>
        <w:t xml:space="preserve"> </w:t>
      </w:r>
      <w:hyperlink r:id="rId14" w:history="1">
        <w:r w:rsidRPr="000B316B">
          <w:rPr>
            <w:rStyle w:val="Hyperlink"/>
            <w:rFonts w:asciiTheme="majorHAnsi" w:hAnsiTheme="majorHAnsi" w:cs="Open Sans"/>
            <w:color w:val="auto"/>
            <w:sz w:val="22"/>
          </w:rPr>
          <w:t>fsn-moderator@fao.org</w:t>
        </w:r>
      </w:hyperlink>
      <w:r w:rsidRPr="000B316B">
        <w:rPr>
          <w:rFonts w:asciiTheme="majorHAnsi" w:hAnsiTheme="majorHAnsi" w:cs="Open Sans"/>
          <w:sz w:val="22"/>
        </w:rPr>
        <w:t>.</w:t>
      </w:r>
      <w:r w:rsidR="00922F14" w:rsidRPr="000B316B">
        <w:rPr>
          <w:rFonts w:asciiTheme="majorHAnsi" w:hAnsiTheme="majorHAnsi" w:cs="Open Sans"/>
          <w:sz w:val="22"/>
        </w:rPr>
        <w:t xml:space="preserve"> </w:t>
      </w:r>
    </w:p>
    <w:p w14:paraId="2595F1D1" w14:textId="04E3B773" w:rsidR="00935FFC" w:rsidRPr="000B316B" w:rsidRDefault="00922F14" w:rsidP="00935FFC">
      <w:pPr>
        <w:rPr>
          <w:rFonts w:asciiTheme="majorHAnsi" w:eastAsia="Calibri" w:hAnsiTheme="majorHAnsi" w:cs="Open Sans"/>
          <w:b/>
          <w:bCs/>
          <w:sz w:val="22"/>
        </w:rPr>
      </w:pPr>
      <w:r w:rsidRPr="000B316B">
        <w:rPr>
          <w:rFonts w:asciiTheme="majorHAnsi" w:hAnsiTheme="majorHAnsi" w:cs="Open Sans"/>
          <w:sz w:val="22"/>
        </w:rPr>
        <w:t xml:space="preserve">Please keep the length of submissions limited to </w:t>
      </w:r>
      <w:r w:rsidRPr="000B316B">
        <w:rPr>
          <w:rFonts w:asciiTheme="majorHAnsi" w:hAnsiTheme="majorHAnsi" w:cs="Open Sans"/>
          <w:b/>
          <w:bCs/>
          <w:sz w:val="22"/>
        </w:rPr>
        <w:t>1,500 words</w:t>
      </w:r>
      <w:r w:rsidRPr="000B316B">
        <w:rPr>
          <w:rFonts w:asciiTheme="majorHAnsi" w:hAnsiTheme="majorHAnsi" w:cs="Open Sans"/>
          <w:sz w:val="22"/>
        </w:rPr>
        <w:t xml:space="preserve"> and feel also free to attach relevant supporting materials</w:t>
      </w:r>
      <w:r w:rsidRPr="000B316B">
        <w:rPr>
          <w:rStyle w:val="Strong"/>
          <w:rFonts w:asciiTheme="majorHAnsi" w:eastAsia="Calibri" w:hAnsiTheme="majorHAnsi" w:cs="Open Sans"/>
          <w:sz w:val="22"/>
        </w:rPr>
        <w:t xml:space="preserve">. </w:t>
      </w:r>
    </w:p>
    <w:p w14:paraId="046AAA15" w14:textId="77777777" w:rsidR="00935FFC" w:rsidRPr="00A32CD9" w:rsidRDefault="00935FFC" w:rsidP="00935FFC">
      <w:pPr>
        <w:spacing w:before="240"/>
        <w:rPr>
          <w:rFonts w:asciiTheme="majorHAnsi" w:hAnsiTheme="majorHAnsi" w:cstheme="minorBidi"/>
          <w:iCs/>
          <w:color w:val="E36C0A" w:themeColor="accent6" w:themeShade="BF"/>
        </w:rPr>
      </w:pPr>
    </w:p>
    <w:p w14:paraId="584405BF" w14:textId="5283C063" w:rsidR="00282DEA" w:rsidRPr="00A32CD9" w:rsidRDefault="00282DEA" w:rsidP="001845BC">
      <w:pPr>
        <w:spacing w:after="0"/>
        <w:jc w:val="center"/>
        <w:rPr>
          <w:rFonts w:asciiTheme="majorHAnsi" w:hAnsiTheme="majorHAnsi" w:cs="Arial"/>
          <w:b/>
          <w:bCs/>
          <w:noProof/>
          <w:color w:val="E36C0A" w:themeColor="accent6" w:themeShade="BF"/>
          <w:sz w:val="32"/>
          <w:szCs w:val="32"/>
          <w:lang w:val="en-GB" w:eastAsia="zh-CN"/>
        </w:rPr>
      </w:pPr>
      <w:r w:rsidRPr="00A32CD9">
        <w:rPr>
          <w:rFonts w:asciiTheme="majorHAnsi" w:hAnsiTheme="majorHAnsi" w:cs="Arial"/>
          <w:b/>
          <w:bCs/>
          <w:noProof/>
          <w:color w:val="E36C0A" w:themeColor="accent6" w:themeShade="BF"/>
          <w:sz w:val="32"/>
          <w:szCs w:val="32"/>
          <w:lang w:val="en-GB" w:eastAsia="zh-CN"/>
        </w:rPr>
        <w:t>Template for submissions</w:t>
      </w:r>
    </w:p>
    <w:p w14:paraId="688D2A08" w14:textId="77777777" w:rsidR="00E51F0B" w:rsidRPr="00A32CD9" w:rsidRDefault="00E51F0B" w:rsidP="003F1314">
      <w:pPr>
        <w:spacing w:after="0"/>
        <w:rPr>
          <w:rFonts w:asciiTheme="majorHAnsi" w:eastAsiaTheme="minorEastAsia" w:hAnsiTheme="majorHAnsi" w:cstheme="minorHAnsi"/>
          <w:sz w:val="22"/>
          <w:lang w:eastAsia="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5849"/>
      </w:tblGrid>
      <w:tr w:rsidR="00E2637D" w:rsidRPr="00A32CD9" w14:paraId="45C80432" w14:textId="77777777" w:rsidTr="00663985">
        <w:trPr>
          <w:trHeight w:val="746"/>
        </w:trPr>
        <w:tc>
          <w:tcPr>
            <w:tcW w:w="2484" w:type="pct"/>
            <w:tcBorders>
              <w:top w:val="single" w:sz="4" w:space="0" w:color="auto"/>
              <w:left w:val="single" w:sz="4" w:space="0" w:color="auto"/>
              <w:bottom w:val="single" w:sz="4" w:space="0" w:color="auto"/>
              <w:right w:val="single" w:sz="4" w:space="0" w:color="auto"/>
            </w:tcBorders>
          </w:tcPr>
          <w:p w14:paraId="59864CCB" w14:textId="05936FC2" w:rsidR="00E2637D" w:rsidRPr="00A32CD9" w:rsidRDefault="001475C1" w:rsidP="007C4D9E">
            <w:pPr>
              <w:spacing w:before="200" w:after="200"/>
              <w:jc w:val="left"/>
              <w:rPr>
                <w:rFonts w:asciiTheme="majorHAnsi" w:eastAsia="Calibri" w:hAnsiTheme="majorHAnsi" w:cs="Calibri"/>
                <w:b/>
                <w:bCs/>
                <w:sz w:val="22"/>
              </w:rPr>
            </w:pPr>
            <w:bookmarkStart w:id="1" w:name="_Hlk166153357"/>
            <w:r w:rsidRPr="00A32CD9">
              <w:rPr>
                <w:rFonts w:asciiTheme="majorHAnsi" w:eastAsia="Calibri" w:hAnsiTheme="majorHAnsi" w:cs="Calibri"/>
                <w:b/>
                <w:bCs/>
                <w:sz w:val="22"/>
              </w:rPr>
              <w:t>Contact person</w:t>
            </w:r>
          </w:p>
        </w:tc>
        <w:tc>
          <w:tcPr>
            <w:tcW w:w="2516" w:type="pct"/>
            <w:tcBorders>
              <w:top w:val="single" w:sz="4" w:space="0" w:color="auto"/>
              <w:left w:val="single" w:sz="4" w:space="0" w:color="auto"/>
              <w:bottom w:val="single" w:sz="4" w:space="0" w:color="auto"/>
              <w:right w:val="single" w:sz="4" w:space="0" w:color="auto"/>
            </w:tcBorders>
          </w:tcPr>
          <w:p w14:paraId="0C1FD2AE" w14:textId="759EB9CB" w:rsidR="0084306B" w:rsidRPr="00A32CD9" w:rsidRDefault="0084306B" w:rsidP="007C4D9E">
            <w:pPr>
              <w:spacing w:before="200" w:after="200" w:line="259" w:lineRule="auto"/>
              <w:contextualSpacing/>
              <w:rPr>
                <w:rFonts w:asciiTheme="majorHAnsi" w:eastAsia="MS Mincho" w:hAnsiTheme="majorHAnsi" w:cs="Calibri"/>
                <w:sz w:val="22"/>
                <w:lang w:eastAsia="ja-JP" w:bidi="th-TH"/>
              </w:rPr>
            </w:pPr>
            <w:r w:rsidRPr="00A32CD9">
              <w:rPr>
                <w:rFonts w:asciiTheme="majorHAnsi" w:eastAsia="MS Mincho" w:hAnsiTheme="majorHAnsi" w:cs="Calibri"/>
                <w:sz w:val="22"/>
                <w:lang w:eastAsia="ja-JP" w:bidi="th-TH"/>
              </w:rPr>
              <w:t xml:space="preserve">Name: </w:t>
            </w:r>
            <w:r w:rsidR="00CA7412">
              <w:rPr>
                <w:rFonts w:asciiTheme="majorHAnsi" w:eastAsia="MS Mincho" w:hAnsiTheme="majorHAnsi" w:cs="Calibri"/>
                <w:sz w:val="22"/>
                <w:lang w:eastAsia="ja-JP" w:bidi="th-TH"/>
              </w:rPr>
              <w:t xml:space="preserve">Khadija </w:t>
            </w:r>
            <w:r w:rsidR="00CA6C52">
              <w:rPr>
                <w:rFonts w:asciiTheme="majorHAnsi" w:eastAsia="MS Mincho" w:hAnsiTheme="majorHAnsi" w:cs="Calibri"/>
                <w:sz w:val="22"/>
                <w:lang w:eastAsia="ja-JP" w:bidi="th-TH"/>
              </w:rPr>
              <w:t>Begum</w:t>
            </w:r>
            <w:r w:rsidR="00754B9B">
              <w:rPr>
                <w:rFonts w:asciiTheme="majorHAnsi" w:eastAsia="MS Mincho" w:hAnsiTheme="majorHAnsi" w:cs="Calibri"/>
                <w:sz w:val="22"/>
                <w:lang w:eastAsia="ja-JP" w:bidi="th-TH"/>
              </w:rPr>
              <w:t xml:space="preserve"> / Kashif Hussain</w:t>
            </w:r>
          </w:p>
          <w:p w14:paraId="0D58EA21" w14:textId="471F4037" w:rsidR="00E2637D" w:rsidRPr="00A32CD9" w:rsidRDefault="00E2637D" w:rsidP="007C4D9E">
            <w:pPr>
              <w:spacing w:before="200" w:after="200" w:line="259" w:lineRule="auto"/>
              <w:contextualSpacing/>
              <w:rPr>
                <w:rFonts w:asciiTheme="majorHAnsi" w:eastAsia="MS Mincho" w:hAnsiTheme="majorHAnsi" w:cs="Calibri"/>
                <w:sz w:val="22"/>
                <w:lang w:eastAsia="ja-JP" w:bidi="th-TH"/>
              </w:rPr>
            </w:pPr>
            <w:r w:rsidRPr="00A32CD9">
              <w:rPr>
                <w:rFonts w:asciiTheme="majorHAnsi" w:eastAsia="MS Mincho" w:hAnsiTheme="majorHAnsi" w:cs="Calibri"/>
                <w:sz w:val="22"/>
                <w:lang w:eastAsia="ja-JP" w:bidi="th-TH"/>
              </w:rPr>
              <w:t>Organization</w:t>
            </w:r>
            <w:r w:rsidR="000C0471" w:rsidRPr="00A32CD9">
              <w:rPr>
                <w:rFonts w:asciiTheme="majorHAnsi" w:eastAsia="MS Mincho" w:hAnsiTheme="majorHAnsi" w:cs="Calibri"/>
                <w:sz w:val="22"/>
                <w:lang w:eastAsia="ja-JP" w:bidi="th-TH"/>
              </w:rPr>
              <w:t>/Unit</w:t>
            </w:r>
            <w:r w:rsidRPr="00A32CD9">
              <w:rPr>
                <w:rFonts w:asciiTheme="majorHAnsi" w:eastAsia="MS Mincho" w:hAnsiTheme="majorHAnsi" w:cs="Calibri"/>
                <w:sz w:val="22"/>
                <w:lang w:eastAsia="ja-JP" w:bidi="th-TH"/>
              </w:rPr>
              <w:t xml:space="preserve">: </w:t>
            </w:r>
            <w:r w:rsidR="00754B9B">
              <w:rPr>
                <w:rFonts w:asciiTheme="majorHAnsi" w:eastAsia="MS Mincho" w:hAnsiTheme="majorHAnsi" w:cs="Calibri"/>
                <w:sz w:val="22"/>
                <w:lang w:eastAsia="ja-JP" w:bidi="th-TH"/>
              </w:rPr>
              <w:t>IWMI/</w:t>
            </w:r>
            <w:r w:rsidR="00B71F62">
              <w:rPr>
                <w:rFonts w:asciiTheme="majorHAnsi" w:eastAsia="MS Mincho" w:hAnsiTheme="majorHAnsi" w:cs="Calibri"/>
                <w:sz w:val="22"/>
                <w:lang w:eastAsia="ja-JP" w:bidi="th-TH"/>
              </w:rPr>
              <w:t>GESI/W</w:t>
            </w:r>
            <w:r w:rsidR="00CA6C52">
              <w:rPr>
                <w:rFonts w:asciiTheme="majorHAnsi" w:eastAsia="MS Mincho" w:hAnsiTheme="majorHAnsi" w:cs="Calibri"/>
                <w:sz w:val="22"/>
                <w:lang w:eastAsia="ja-JP" w:bidi="th-TH"/>
              </w:rPr>
              <w:t>ater</w:t>
            </w:r>
            <w:r w:rsidR="001479F8">
              <w:rPr>
                <w:rFonts w:asciiTheme="majorHAnsi" w:eastAsia="MS Mincho" w:hAnsiTheme="majorHAnsi" w:cs="Calibri"/>
                <w:sz w:val="22"/>
                <w:lang w:eastAsia="ja-JP" w:bidi="th-TH"/>
              </w:rPr>
              <w:t>,</w:t>
            </w:r>
            <w:r w:rsidR="00CA6C52">
              <w:rPr>
                <w:rFonts w:asciiTheme="majorHAnsi" w:eastAsia="MS Mincho" w:hAnsiTheme="majorHAnsi" w:cs="Calibri"/>
                <w:sz w:val="22"/>
                <w:lang w:eastAsia="ja-JP" w:bidi="th-TH"/>
              </w:rPr>
              <w:t xml:space="preserve"> Food, eco system</w:t>
            </w:r>
          </w:p>
          <w:p w14:paraId="1D05AF55" w14:textId="14CC01C9" w:rsidR="00201F18" w:rsidRPr="00A32CD9" w:rsidRDefault="00201F18" w:rsidP="007C4D9E">
            <w:pPr>
              <w:spacing w:before="200" w:after="200" w:line="259" w:lineRule="auto"/>
              <w:contextualSpacing/>
              <w:rPr>
                <w:rFonts w:asciiTheme="majorHAnsi" w:eastAsia="MS Mincho" w:hAnsiTheme="majorHAnsi" w:cs="Calibri"/>
                <w:sz w:val="22"/>
                <w:lang w:eastAsia="ja-JP" w:bidi="th-TH"/>
              </w:rPr>
            </w:pPr>
            <w:r w:rsidRPr="00A32CD9">
              <w:rPr>
                <w:rFonts w:asciiTheme="majorHAnsi" w:eastAsia="MS Mincho" w:hAnsiTheme="majorHAnsi" w:cs="Calibri"/>
                <w:sz w:val="22"/>
                <w:lang w:eastAsia="ja-JP" w:bidi="th-TH"/>
              </w:rPr>
              <w:t>Country:</w:t>
            </w:r>
            <w:r w:rsidR="00CA6C52">
              <w:rPr>
                <w:rFonts w:asciiTheme="majorHAnsi" w:eastAsia="MS Mincho" w:hAnsiTheme="majorHAnsi" w:cs="Calibri"/>
                <w:sz w:val="22"/>
                <w:lang w:eastAsia="ja-JP" w:bidi="th-TH"/>
              </w:rPr>
              <w:t xml:space="preserve"> Pakistan</w:t>
            </w:r>
          </w:p>
          <w:p w14:paraId="1274EF53" w14:textId="71864829" w:rsidR="00E2637D" w:rsidRDefault="00E2637D" w:rsidP="007C4D9E">
            <w:pPr>
              <w:spacing w:before="200" w:after="200" w:line="259" w:lineRule="auto"/>
              <w:contextualSpacing/>
              <w:rPr>
                <w:rFonts w:asciiTheme="majorHAnsi" w:eastAsia="MS Mincho" w:hAnsiTheme="majorHAnsi" w:cs="Calibri"/>
                <w:sz w:val="22"/>
                <w:lang w:eastAsia="ja-JP" w:bidi="th-TH"/>
              </w:rPr>
            </w:pPr>
            <w:r w:rsidRPr="00A32CD9">
              <w:rPr>
                <w:rFonts w:asciiTheme="majorHAnsi" w:eastAsia="MS Mincho" w:hAnsiTheme="majorHAnsi" w:cs="Calibri"/>
                <w:sz w:val="22"/>
                <w:lang w:eastAsia="ja-JP" w:bidi="th-TH"/>
              </w:rPr>
              <w:t xml:space="preserve">Email address: </w:t>
            </w:r>
            <w:r w:rsidR="00CA6C52">
              <w:rPr>
                <w:rFonts w:asciiTheme="majorHAnsi" w:eastAsia="MS Mincho" w:hAnsiTheme="majorHAnsi" w:cs="Calibri"/>
                <w:sz w:val="22"/>
                <w:lang w:eastAsia="ja-JP" w:bidi="th-TH"/>
              </w:rPr>
              <w:t xml:space="preserve"> </w:t>
            </w:r>
            <w:hyperlink r:id="rId15" w:history="1">
              <w:r w:rsidR="00CA6C52" w:rsidRPr="0074771B">
                <w:rPr>
                  <w:rStyle w:val="Hyperlink"/>
                  <w:rFonts w:asciiTheme="majorHAnsi" w:eastAsia="MS Mincho" w:hAnsiTheme="majorHAnsi" w:cs="Calibri"/>
                  <w:sz w:val="22"/>
                  <w:lang w:eastAsia="ja-JP" w:bidi="th-TH"/>
                </w:rPr>
                <w:t>K.begum@cgiar.org</w:t>
              </w:r>
            </w:hyperlink>
          </w:p>
          <w:p w14:paraId="189A26EB" w14:textId="0C37F257" w:rsidR="008C33D2" w:rsidRDefault="008C33D2" w:rsidP="007C4D9E">
            <w:pPr>
              <w:spacing w:before="200" w:after="200" w:line="259" w:lineRule="auto"/>
              <w:contextualSpacing/>
              <w:rPr>
                <w:rFonts w:asciiTheme="majorHAnsi" w:eastAsia="MS Mincho" w:hAnsiTheme="majorHAnsi" w:cs="Calibri"/>
                <w:sz w:val="22"/>
                <w:lang w:eastAsia="ja-JP" w:bidi="th-TH"/>
              </w:rPr>
            </w:pPr>
            <w:hyperlink r:id="rId16" w:history="1">
              <w:r w:rsidRPr="0074771B">
                <w:rPr>
                  <w:rStyle w:val="Hyperlink"/>
                  <w:rFonts w:asciiTheme="majorHAnsi" w:eastAsia="MS Mincho" w:hAnsiTheme="majorHAnsi" w:cs="Calibri"/>
                  <w:sz w:val="22"/>
                  <w:lang w:eastAsia="ja-JP" w:bidi="th-TH"/>
                </w:rPr>
                <w:t>K.hussain@cgiar.org</w:t>
              </w:r>
            </w:hyperlink>
          </w:p>
          <w:p w14:paraId="49088115" w14:textId="77777777" w:rsidR="008C33D2" w:rsidRPr="00A32CD9" w:rsidRDefault="008C33D2" w:rsidP="007C4D9E">
            <w:pPr>
              <w:spacing w:before="200" w:after="200" w:line="259" w:lineRule="auto"/>
              <w:contextualSpacing/>
              <w:rPr>
                <w:rFonts w:asciiTheme="majorHAnsi" w:eastAsia="MS Mincho" w:hAnsiTheme="majorHAnsi" w:cs="Calibri"/>
                <w:sz w:val="22"/>
                <w:lang w:eastAsia="ja-JP" w:bidi="th-TH"/>
              </w:rPr>
            </w:pPr>
          </w:p>
          <w:p w14:paraId="271AAF69" w14:textId="77777777" w:rsidR="007B6EA5" w:rsidRPr="00A32CD9" w:rsidRDefault="007B6EA5" w:rsidP="007C4D9E">
            <w:pPr>
              <w:spacing w:before="200" w:after="200" w:line="259" w:lineRule="auto"/>
              <w:contextualSpacing/>
              <w:rPr>
                <w:rFonts w:asciiTheme="majorHAnsi" w:eastAsia="MS Mincho" w:hAnsiTheme="majorHAnsi" w:cs="Calibri"/>
                <w:sz w:val="22"/>
                <w:lang w:eastAsia="ja-JP" w:bidi="th-TH"/>
              </w:rPr>
            </w:pPr>
          </w:p>
        </w:tc>
      </w:tr>
      <w:tr w:rsidR="004458E4" w:rsidRPr="00A32CD9" w14:paraId="1FA60706" w14:textId="77777777" w:rsidTr="00663985">
        <w:trPr>
          <w:trHeight w:val="746"/>
        </w:trPr>
        <w:tc>
          <w:tcPr>
            <w:tcW w:w="2484" w:type="pct"/>
            <w:tcBorders>
              <w:top w:val="single" w:sz="4" w:space="0" w:color="auto"/>
              <w:left w:val="single" w:sz="4" w:space="0" w:color="auto"/>
              <w:bottom w:val="single" w:sz="4" w:space="0" w:color="auto"/>
              <w:right w:val="single" w:sz="4" w:space="0" w:color="auto"/>
            </w:tcBorders>
          </w:tcPr>
          <w:p w14:paraId="284F7B62" w14:textId="34B923AF" w:rsidR="004458E4" w:rsidRPr="00A32CD9" w:rsidRDefault="004458E4" w:rsidP="007C4D9E">
            <w:pPr>
              <w:spacing w:before="200" w:after="200"/>
              <w:jc w:val="left"/>
              <w:rPr>
                <w:rFonts w:asciiTheme="majorHAnsi" w:eastAsia="Calibri" w:hAnsiTheme="majorHAnsi" w:cs="Calibri"/>
                <w:b/>
                <w:bCs/>
                <w:sz w:val="22"/>
              </w:rPr>
            </w:pPr>
            <w:r w:rsidRPr="00A32CD9">
              <w:rPr>
                <w:rFonts w:asciiTheme="majorHAnsi" w:eastAsia="Calibri" w:hAnsiTheme="majorHAnsi" w:cs="Calibri"/>
                <w:b/>
                <w:bCs/>
                <w:sz w:val="22"/>
              </w:rPr>
              <w:t>Name/title of the good practice</w:t>
            </w:r>
          </w:p>
        </w:tc>
        <w:tc>
          <w:tcPr>
            <w:tcW w:w="2516" w:type="pct"/>
            <w:tcBorders>
              <w:top w:val="single" w:sz="4" w:space="0" w:color="auto"/>
              <w:left w:val="single" w:sz="4" w:space="0" w:color="auto"/>
              <w:bottom w:val="single" w:sz="4" w:space="0" w:color="auto"/>
              <w:right w:val="single" w:sz="4" w:space="0" w:color="auto"/>
            </w:tcBorders>
          </w:tcPr>
          <w:p w14:paraId="0C3D1D9F" w14:textId="58D3F5BD" w:rsidR="004458E4" w:rsidRPr="00A32CD9" w:rsidRDefault="00D75524" w:rsidP="007C4D9E">
            <w:pPr>
              <w:spacing w:before="200" w:after="200" w:line="259" w:lineRule="auto"/>
              <w:contextualSpacing/>
              <w:rPr>
                <w:rFonts w:asciiTheme="majorHAnsi" w:eastAsia="MS Mincho" w:hAnsiTheme="majorHAnsi" w:cs="Calibri"/>
                <w:sz w:val="22"/>
                <w:lang w:eastAsia="ja-JP" w:bidi="th-TH"/>
              </w:rPr>
            </w:pPr>
            <w:r w:rsidRPr="00D75524">
              <w:rPr>
                <w:rFonts w:asciiTheme="majorHAnsi" w:eastAsia="MS Mincho" w:hAnsiTheme="majorHAnsi" w:cs="Calibri"/>
                <w:sz w:val="22"/>
                <w:lang w:eastAsia="ja-JP" w:bidi="th-TH"/>
              </w:rPr>
              <w:t>Co-Designing Inclusive Climate-Smart Innovations for Sustainable and Equitable Farming Communities"</w:t>
            </w:r>
          </w:p>
        </w:tc>
      </w:tr>
      <w:bookmarkEnd w:id="1"/>
      <w:tr w:rsidR="002326A5" w:rsidRPr="00A32CD9" w14:paraId="5CA2D68F" w14:textId="77777777" w:rsidTr="001845BC">
        <w:trPr>
          <w:trHeight w:val="2719"/>
        </w:trPr>
        <w:tc>
          <w:tcPr>
            <w:tcW w:w="2484" w:type="pct"/>
            <w:tcBorders>
              <w:top w:val="single" w:sz="4" w:space="0" w:color="auto"/>
              <w:left w:val="single" w:sz="4" w:space="0" w:color="auto"/>
              <w:bottom w:val="single" w:sz="4" w:space="0" w:color="auto"/>
              <w:right w:val="single" w:sz="4" w:space="0" w:color="auto"/>
            </w:tcBorders>
          </w:tcPr>
          <w:p w14:paraId="6E088E7F" w14:textId="3D9AC9DE" w:rsidR="002326A5" w:rsidRPr="00A32CD9" w:rsidRDefault="00201F18" w:rsidP="007C4D9E">
            <w:pPr>
              <w:spacing w:before="200" w:after="200"/>
              <w:jc w:val="left"/>
              <w:rPr>
                <w:rFonts w:asciiTheme="majorHAnsi" w:eastAsia="Calibri" w:hAnsiTheme="majorHAnsi" w:cs="Calibri"/>
                <w:b/>
                <w:bCs/>
                <w:sz w:val="22"/>
              </w:rPr>
            </w:pPr>
            <w:r w:rsidRPr="00A32CD9">
              <w:rPr>
                <w:rFonts w:asciiTheme="majorHAnsi" w:eastAsia="Calibri" w:hAnsiTheme="majorHAnsi" w:cs="Calibri"/>
                <w:b/>
                <w:bCs/>
                <w:sz w:val="22"/>
              </w:rPr>
              <w:t>Wh</w:t>
            </w:r>
            <w:r w:rsidR="00A155EE" w:rsidRPr="00A32CD9">
              <w:rPr>
                <w:rFonts w:asciiTheme="majorHAnsi" w:eastAsia="Calibri" w:hAnsiTheme="majorHAnsi" w:cs="Calibri"/>
                <w:b/>
                <w:bCs/>
                <w:sz w:val="22"/>
              </w:rPr>
              <w:t>ere is the good practice taking place</w:t>
            </w:r>
            <w:r w:rsidRPr="00A32CD9">
              <w:rPr>
                <w:rFonts w:asciiTheme="majorHAnsi" w:eastAsia="Calibri" w:hAnsiTheme="majorHAnsi" w:cs="Calibri"/>
                <w:b/>
                <w:bCs/>
                <w:sz w:val="22"/>
              </w:rPr>
              <w:t>?</w:t>
            </w:r>
            <w:r w:rsidR="00F32B86" w:rsidRPr="00A32CD9">
              <w:rPr>
                <w:rFonts w:asciiTheme="majorHAnsi" w:eastAsia="Calibri" w:hAnsiTheme="majorHAnsi" w:cs="Calibri"/>
                <w:b/>
                <w:bCs/>
                <w:sz w:val="22"/>
              </w:rPr>
              <w:t xml:space="preserve"> </w:t>
            </w:r>
            <w:r w:rsidR="00F32B86" w:rsidRPr="00A32CD9">
              <w:rPr>
                <w:rFonts w:asciiTheme="majorHAnsi" w:eastAsia="Calibri" w:hAnsiTheme="majorHAnsi" w:cs="Calibri"/>
                <w:sz w:val="22"/>
              </w:rPr>
              <w:t>(</w:t>
            </w:r>
            <w:r w:rsidR="004049B5" w:rsidRPr="00A32CD9">
              <w:rPr>
                <w:rFonts w:asciiTheme="majorHAnsi" w:eastAsia="Calibri" w:hAnsiTheme="majorHAnsi" w:cs="Calibri"/>
                <w:sz w:val="22"/>
              </w:rPr>
              <w:t>M</w:t>
            </w:r>
            <w:r w:rsidR="00E6552D" w:rsidRPr="00A32CD9">
              <w:rPr>
                <w:rFonts w:asciiTheme="majorHAnsi" w:eastAsia="Calibri" w:hAnsiTheme="majorHAnsi" w:cs="Calibri"/>
                <w:sz w:val="22"/>
              </w:rPr>
              <w:t>ultiple selection allowed)</w:t>
            </w:r>
          </w:p>
        </w:tc>
        <w:tc>
          <w:tcPr>
            <w:tcW w:w="2516" w:type="pct"/>
            <w:tcBorders>
              <w:top w:val="single" w:sz="4" w:space="0" w:color="auto"/>
              <w:left w:val="single" w:sz="4" w:space="0" w:color="auto"/>
              <w:bottom w:val="single" w:sz="4" w:space="0" w:color="auto"/>
              <w:right w:val="single" w:sz="4" w:space="0" w:color="auto"/>
            </w:tcBorders>
          </w:tcPr>
          <w:p w14:paraId="64892A6B" w14:textId="306238F4" w:rsidR="00201F18" w:rsidRPr="00A32CD9" w:rsidRDefault="00000000"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584757007"/>
                <w14:checkbox>
                  <w14:checked w14:val="0"/>
                  <w14:checkedState w14:val="2612" w14:font="MS Gothic"/>
                  <w14:uncheckedState w14:val="2610" w14:font="MS Gothic"/>
                </w14:checkbox>
              </w:sdtPr>
              <w:sdtContent>
                <w:r w:rsidR="00E96511" w:rsidRPr="00A32CD9">
                  <w:rPr>
                    <w:rFonts w:ascii="Segoe UI Symbol" w:eastAsia="MS Gothic"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Europe and Central Asia</w:t>
            </w:r>
          </w:p>
          <w:p w14:paraId="7D2D248F" w14:textId="0AD090F1" w:rsidR="00201F18" w:rsidRPr="00A32CD9" w:rsidRDefault="00000000"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2039610603"/>
                <w14:checkbox>
                  <w14:checked w14:val="0"/>
                  <w14:checkedState w14:val="2612" w14:font="MS Gothic"/>
                  <w14:uncheckedState w14:val="2610" w14:font="MS Gothic"/>
                </w14:checkbox>
              </w:sdtPr>
              <w:sdtContent>
                <w:r w:rsidR="00201F18" w:rsidRPr="00A32CD9">
                  <w:rPr>
                    <w:rFonts w:ascii="Segoe UI Symbol" w:eastAsia="MS Gothic"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Latin America</w:t>
            </w:r>
            <w:r w:rsidR="00E0370F" w:rsidRPr="00A32CD9">
              <w:rPr>
                <w:rFonts w:asciiTheme="majorHAnsi" w:eastAsia="MS Mincho" w:hAnsiTheme="majorHAnsi"/>
                <w:bCs/>
                <w:sz w:val="22"/>
                <w:lang w:val="en-GB" w:eastAsia="ja-JP" w:bidi="th-TH"/>
              </w:rPr>
              <w:t xml:space="preserve"> and the Caribbean </w:t>
            </w:r>
          </w:p>
          <w:p w14:paraId="47E06C0C" w14:textId="4B4332F9" w:rsidR="00201F18" w:rsidRPr="00A32CD9" w:rsidRDefault="00000000"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759870295"/>
                <w14:checkbox>
                  <w14:checked w14:val="0"/>
                  <w14:checkedState w14:val="2612" w14:font="MS Gothic"/>
                  <w14:uncheckedState w14:val="2610" w14:font="MS Gothic"/>
                </w14:checkbox>
              </w:sdtPr>
              <w:sdtContent>
                <w:r w:rsidR="00201F18" w:rsidRPr="00A32CD9">
                  <w:rPr>
                    <w:rFonts w:ascii="Segoe UI Symbol" w:eastAsia="MS Mincho"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North Africa and Near East</w:t>
            </w:r>
          </w:p>
          <w:p w14:paraId="079DE9FF" w14:textId="6C0752CC" w:rsidR="00201F18" w:rsidRPr="00A32CD9" w:rsidRDefault="00000000"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699510181"/>
                <w14:checkbox>
                  <w14:checked w14:val="0"/>
                  <w14:checkedState w14:val="2612" w14:font="MS Gothic"/>
                  <w14:uncheckedState w14:val="2610" w14:font="MS Gothic"/>
                </w14:checkbox>
              </w:sdtPr>
              <w:sdtContent>
                <w:r w:rsidR="00201F18" w:rsidRPr="00A32CD9">
                  <w:rPr>
                    <w:rFonts w:ascii="Segoe UI Symbol" w:eastAsia="MS Mincho"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Sub-Saharan Africa</w:t>
            </w:r>
          </w:p>
          <w:p w14:paraId="502682C0" w14:textId="53BBE986" w:rsidR="00201F18" w:rsidRPr="00A32CD9" w:rsidRDefault="00000000"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162821910"/>
                <w14:checkbox>
                  <w14:checked w14:val="1"/>
                  <w14:checkedState w14:val="2612" w14:font="MS Gothic"/>
                  <w14:uncheckedState w14:val="2610" w14:font="MS Gothic"/>
                </w14:checkbox>
              </w:sdtPr>
              <w:sdtContent>
                <w:r w:rsidR="00932890">
                  <w:rPr>
                    <w:rFonts w:ascii="MS Gothic" w:eastAsia="MS Gothic" w:hAnsi="MS Gothic" w:hint="eastAsia"/>
                    <w:bCs/>
                    <w:sz w:val="22"/>
                    <w:lang w:val="en-GB" w:eastAsia="ja-JP" w:bidi="th-TH"/>
                  </w:rPr>
                  <w:t>☒</w:t>
                </w:r>
              </w:sdtContent>
            </w:sdt>
            <w:r w:rsidR="00201F18" w:rsidRPr="00A32CD9">
              <w:rPr>
                <w:rFonts w:asciiTheme="majorHAnsi" w:eastAsia="MS Mincho" w:hAnsiTheme="majorHAnsi"/>
                <w:bCs/>
                <w:sz w:val="22"/>
                <w:lang w:val="en-GB" w:eastAsia="ja-JP" w:bidi="th-TH"/>
              </w:rPr>
              <w:t xml:space="preserve"> Asia and </w:t>
            </w:r>
            <w:r w:rsidR="00333A0E" w:rsidRPr="00A32CD9">
              <w:rPr>
                <w:rFonts w:asciiTheme="majorHAnsi" w:eastAsia="MS Mincho" w:hAnsiTheme="majorHAnsi"/>
                <w:bCs/>
                <w:sz w:val="22"/>
                <w:lang w:val="en-GB" w:eastAsia="ja-JP" w:bidi="th-TH"/>
              </w:rPr>
              <w:t xml:space="preserve">the </w:t>
            </w:r>
            <w:r w:rsidR="00201F18" w:rsidRPr="00A32CD9">
              <w:rPr>
                <w:rFonts w:asciiTheme="majorHAnsi" w:eastAsia="MS Mincho" w:hAnsiTheme="majorHAnsi"/>
                <w:bCs/>
                <w:sz w:val="22"/>
                <w:lang w:val="en-GB" w:eastAsia="ja-JP" w:bidi="th-TH"/>
              </w:rPr>
              <w:t>Pacific</w:t>
            </w:r>
          </w:p>
          <w:p w14:paraId="7072D28B" w14:textId="540592E2" w:rsidR="00201F18" w:rsidRPr="00A32CD9" w:rsidRDefault="00000000"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712002632"/>
                <w14:checkbox>
                  <w14:checked w14:val="0"/>
                  <w14:checkedState w14:val="2612" w14:font="MS Gothic"/>
                  <w14:uncheckedState w14:val="2610" w14:font="MS Gothic"/>
                </w14:checkbox>
              </w:sdtPr>
              <w:sdtContent>
                <w:r w:rsidR="00201F18" w:rsidRPr="00A32CD9">
                  <w:rPr>
                    <w:rFonts w:ascii="Segoe UI Symbol" w:eastAsia="MS Mincho"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North America</w:t>
            </w:r>
          </w:p>
          <w:p w14:paraId="594F920D" w14:textId="7DB9A4A1" w:rsidR="002326A5" w:rsidRPr="00A32CD9" w:rsidRDefault="00000000" w:rsidP="007C4D9E">
            <w:pPr>
              <w:spacing w:before="200" w:after="200" w:line="259" w:lineRule="auto"/>
              <w:contextualSpacing/>
              <w:rPr>
                <w:rFonts w:asciiTheme="majorHAnsi" w:eastAsia="MS Mincho" w:hAnsiTheme="majorHAnsi" w:cs="Calibri"/>
                <w:sz w:val="22"/>
                <w:lang w:eastAsia="ja-JP" w:bidi="th-TH"/>
              </w:rPr>
            </w:pPr>
            <w:sdt>
              <w:sdtPr>
                <w:rPr>
                  <w:rFonts w:asciiTheme="majorHAnsi" w:eastAsia="MS Mincho" w:hAnsiTheme="majorHAnsi"/>
                  <w:bCs/>
                  <w:sz w:val="22"/>
                  <w:lang w:val="en-GB" w:eastAsia="ja-JP" w:bidi="th-TH"/>
                </w:rPr>
                <w:id w:val="-1163381811"/>
                <w14:checkbox>
                  <w14:checked w14:val="0"/>
                  <w14:checkedState w14:val="2612" w14:font="MS Gothic"/>
                  <w14:uncheckedState w14:val="2610" w14:font="MS Gothic"/>
                </w14:checkbox>
              </w:sdtPr>
              <w:sdtContent>
                <w:r w:rsidR="00E6552D" w:rsidRPr="00A32CD9">
                  <w:rPr>
                    <w:rFonts w:ascii="Segoe UI Symbol" w:eastAsia="MS Mincho" w:hAnsi="Segoe UI Symbol" w:cs="Segoe UI Symbol"/>
                    <w:bCs/>
                    <w:sz w:val="22"/>
                    <w:lang w:val="en-GB" w:eastAsia="ja-JP" w:bidi="th-TH"/>
                  </w:rPr>
                  <w:t>☐</w:t>
                </w:r>
              </w:sdtContent>
            </w:sdt>
            <w:r w:rsidR="00E6552D" w:rsidRPr="00A32CD9">
              <w:rPr>
                <w:rFonts w:asciiTheme="majorHAnsi" w:eastAsia="MS Mincho" w:hAnsiTheme="majorHAnsi"/>
                <w:bCs/>
                <w:sz w:val="22"/>
                <w:lang w:val="en-GB" w:eastAsia="ja-JP" w:bidi="th-TH"/>
              </w:rPr>
              <w:t xml:space="preserve"> Global</w:t>
            </w:r>
          </w:p>
        </w:tc>
      </w:tr>
      <w:tr w:rsidR="00E2637D" w:rsidRPr="00A32CD9" w14:paraId="4AFF9E14" w14:textId="77777777" w:rsidTr="00663985">
        <w:trPr>
          <w:trHeight w:val="369"/>
        </w:trPr>
        <w:tc>
          <w:tcPr>
            <w:tcW w:w="2484" w:type="pct"/>
          </w:tcPr>
          <w:p w14:paraId="2555BCB8" w14:textId="77777777" w:rsidR="00E2637D" w:rsidRPr="00A32CD9" w:rsidRDefault="00E2637D" w:rsidP="007C4D9E">
            <w:pPr>
              <w:spacing w:before="200" w:after="200"/>
              <w:jc w:val="left"/>
              <w:rPr>
                <w:rFonts w:asciiTheme="majorHAnsi" w:eastAsia="Calibri" w:hAnsiTheme="majorHAnsi" w:cs="Calibri"/>
                <w:b/>
                <w:bCs/>
                <w:sz w:val="22"/>
              </w:rPr>
            </w:pPr>
            <w:r w:rsidRPr="00A32CD9">
              <w:rPr>
                <w:rFonts w:asciiTheme="majorHAnsi" w:eastAsia="Calibri" w:hAnsiTheme="majorHAnsi" w:cs="Calibri"/>
                <w:b/>
                <w:bCs/>
                <w:sz w:val="22"/>
              </w:rPr>
              <w:t>Affiliation</w:t>
            </w:r>
          </w:p>
        </w:tc>
        <w:tc>
          <w:tcPr>
            <w:tcW w:w="2516" w:type="pct"/>
          </w:tcPr>
          <w:p w14:paraId="6535AE6A" w14:textId="55ED9D50" w:rsidR="00E2637D" w:rsidRPr="00A32CD9" w:rsidRDefault="00000000"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898476677"/>
                <w14:checkbox>
                  <w14:checked w14:val="0"/>
                  <w14:checkedState w14:val="2612" w14:font="MS Gothic"/>
                  <w14:uncheckedState w14:val="2610" w14:font="MS Gothic"/>
                </w14:checkbox>
              </w:sdtPr>
              <w:sdtContent>
                <w:r w:rsidR="00201F18" w:rsidRPr="00A32CD9">
                  <w:rPr>
                    <w:rFonts w:ascii="Segoe UI Symbol" w:eastAsia="MS Gothic" w:hAnsi="Segoe UI Symbol" w:cs="Segoe UI Symbol"/>
                    <w:bCs/>
                    <w:sz w:val="22"/>
                    <w:lang w:val="en-GB" w:eastAsia="ja-JP" w:bidi="th-TH"/>
                  </w:rPr>
                  <w:t>☐</w:t>
                </w:r>
              </w:sdtContent>
            </w:sdt>
            <w:r w:rsidR="00E2637D" w:rsidRPr="00A32CD9">
              <w:rPr>
                <w:rFonts w:asciiTheme="majorHAnsi" w:eastAsia="MS Mincho" w:hAnsiTheme="majorHAnsi"/>
                <w:bCs/>
                <w:sz w:val="22"/>
                <w:lang w:val="en-GB" w:eastAsia="ja-JP" w:bidi="th-TH"/>
              </w:rPr>
              <w:t xml:space="preserve">  </w:t>
            </w:r>
            <w:r w:rsidR="00A9138F" w:rsidRPr="00A32CD9">
              <w:rPr>
                <w:rFonts w:asciiTheme="majorHAnsi" w:eastAsia="MS Mincho" w:hAnsiTheme="majorHAnsi"/>
                <w:bCs/>
                <w:sz w:val="22"/>
                <w:lang w:val="en-GB" w:eastAsia="ja-JP" w:bidi="th-TH"/>
              </w:rPr>
              <w:t>Farmer and producer organizations</w:t>
            </w:r>
          </w:p>
          <w:p w14:paraId="5D2B3823" w14:textId="34129CDB" w:rsidR="008A78ED" w:rsidRPr="00A32CD9" w:rsidRDefault="00000000"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128778867"/>
                <w14:checkbox>
                  <w14:checked w14:val="0"/>
                  <w14:checkedState w14:val="2612" w14:font="MS Gothic"/>
                  <w14:uncheckedState w14:val="2610" w14:font="MS Gothic"/>
                </w14:checkbox>
              </w:sdtPr>
              <w:sdtContent>
                <w:r w:rsidR="006D2E73" w:rsidRPr="00A32CD9">
                  <w:rPr>
                    <w:rFonts w:ascii="Segoe UI Symbol" w:eastAsia="MS Gothic" w:hAnsi="Segoe UI Symbol" w:cs="Segoe UI Symbol"/>
                    <w:bCs/>
                    <w:sz w:val="22"/>
                    <w:lang w:val="en-GB" w:eastAsia="ja-JP" w:bidi="th-TH"/>
                  </w:rPr>
                  <w:t>☐</w:t>
                </w:r>
              </w:sdtContent>
            </w:sdt>
            <w:r w:rsidR="006D2E73" w:rsidRPr="00A32CD9">
              <w:rPr>
                <w:rFonts w:asciiTheme="majorHAnsi" w:eastAsia="MS Mincho" w:hAnsiTheme="majorHAnsi"/>
                <w:bCs/>
                <w:sz w:val="22"/>
                <w:lang w:val="en-GB" w:eastAsia="ja-JP" w:bidi="th-TH"/>
              </w:rPr>
              <w:t xml:space="preserve">  </w:t>
            </w:r>
            <w:r w:rsidR="008A78ED" w:rsidRPr="00A32CD9">
              <w:rPr>
                <w:rFonts w:asciiTheme="majorHAnsi" w:eastAsia="MS Mincho" w:hAnsiTheme="majorHAnsi"/>
                <w:bCs/>
                <w:sz w:val="22"/>
                <w:lang w:val="en-GB" w:eastAsia="ja-JP" w:bidi="th-TH"/>
              </w:rPr>
              <w:t xml:space="preserve">Trade Union </w:t>
            </w:r>
          </w:p>
          <w:p w14:paraId="51B89036" w14:textId="78B53E63" w:rsidR="005441F7" w:rsidRPr="00A32CD9" w:rsidRDefault="00000000"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2021816864"/>
                <w14:checkbox>
                  <w14:checked w14:val="0"/>
                  <w14:checkedState w14:val="2612" w14:font="MS Gothic"/>
                  <w14:uncheckedState w14:val="2610" w14:font="MS Gothic"/>
                </w14:checkbox>
              </w:sdtPr>
              <w:sdtContent>
                <w:r w:rsidR="005441F7" w:rsidRPr="00A32CD9">
                  <w:rPr>
                    <w:rFonts w:ascii="Segoe UI Symbol" w:eastAsia="MS Gothic" w:hAnsi="Segoe UI Symbol" w:cs="Segoe UI Symbol"/>
                    <w:bCs/>
                    <w:sz w:val="22"/>
                    <w:lang w:val="en-GB" w:eastAsia="ja-JP" w:bidi="th-TH"/>
                  </w:rPr>
                  <w:t>☐</w:t>
                </w:r>
              </w:sdtContent>
            </w:sdt>
            <w:r w:rsidR="005441F7" w:rsidRPr="00A32CD9">
              <w:rPr>
                <w:rFonts w:asciiTheme="majorHAnsi" w:eastAsia="MS Mincho" w:hAnsiTheme="majorHAnsi"/>
                <w:bCs/>
                <w:sz w:val="22"/>
                <w:lang w:val="en-GB" w:eastAsia="ja-JP" w:bidi="th-TH"/>
              </w:rPr>
              <w:t xml:space="preserve"> Informal community-based, farmer-based or self-help group  </w:t>
            </w:r>
          </w:p>
          <w:p w14:paraId="577114F6" w14:textId="5FFD7DFC" w:rsidR="00E2637D" w:rsidRPr="00A32CD9" w:rsidRDefault="00000000"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986058969"/>
                <w14:checkbox>
                  <w14:checked w14:val="0"/>
                  <w14:checkedState w14:val="2612" w14:font="MS Gothic"/>
                  <w14:uncheckedState w14:val="2610" w14:font="MS Gothic"/>
                </w14:checkbox>
              </w:sdtPr>
              <w:sdtContent>
                <w:r w:rsidR="00201F18" w:rsidRPr="00A32CD9">
                  <w:rPr>
                    <w:rFonts w:ascii="Segoe UI Symbol" w:eastAsia="MS Gothic" w:hAnsi="Segoe UI Symbol" w:cs="Segoe UI Symbol"/>
                    <w:bCs/>
                    <w:sz w:val="22"/>
                    <w:lang w:val="en-GB" w:eastAsia="ja-JP" w:bidi="th-TH"/>
                  </w:rPr>
                  <w:t>☐</w:t>
                </w:r>
              </w:sdtContent>
            </w:sdt>
            <w:r w:rsidR="00E2637D" w:rsidRPr="00A32CD9">
              <w:rPr>
                <w:rFonts w:asciiTheme="majorHAnsi" w:eastAsia="MS Mincho" w:hAnsiTheme="majorHAnsi"/>
                <w:bCs/>
                <w:sz w:val="22"/>
                <w:lang w:val="en-GB" w:eastAsia="ja-JP" w:bidi="th-TH"/>
              </w:rPr>
              <w:t xml:space="preserve">  </w:t>
            </w:r>
            <w:r w:rsidR="00A9138F" w:rsidRPr="00A32CD9">
              <w:rPr>
                <w:rFonts w:asciiTheme="majorHAnsi" w:eastAsia="MS Mincho" w:hAnsiTheme="majorHAnsi"/>
                <w:bCs/>
                <w:sz w:val="22"/>
                <w:lang w:val="en-GB" w:eastAsia="ja-JP" w:bidi="th-TH"/>
              </w:rPr>
              <w:t>Research and academia</w:t>
            </w:r>
          </w:p>
          <w:p w14:paraId="3044A125" w14:textId="21CF4F28" w:rsidR="00A9138F" w:rsidRPr="00A32CD9" w:rsidRDefault="00000000" w:rsidP="00A9138F">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425083139"/>
                <w14:checkbox>
                  <w14:checked w14:val="0"/>
                  <w14:checkedState w14:val="2612" w14:font="MS Gothic"/>
                  <w14:uncheckedState w14:val="2610" w14:font="MS Gothic"/>
                </w14:checkbox>
              </w:sdtPr>
              <w:sdtContent>
                <w:r w:rsidR="00A9138F" w:rsidRPr="00A32CD9">
                  <w:rPr>
                    <w:rFonts w:ascii="Segoe UI Symbol" w:eastAsia="MS Gothic" w:hAnsi="Segoe UI Symbol" w:cs="Segoe UI Symbol"/>
                    <w:bCs/>
                    <w:sz w:val="22"/>
                    <w:lang w:val="en-GB" w:eastAsia="ja-JP" w:bidi="th-TH"/>
                  </w:rPr>
                  <w:t>☐</w:t>
                </w:r>
              </w:sdtContent>
            </w:sdt>
            <w:r w:rsidR="00A9138F" w:rsidRPr="00A32CD9">
              <w:rPr>
                <w:rFonts w:asciiTheme="majorHAnsi" w:eastAsia="MS Mincho" w:hAnsiTheme="majorHAnsi"/>
                <w:bCs/>
                <w:sz w:val="22"/>
                <w:lang w:val="en-GB" w:eastAsia="ja-JP" w:bidi="th-TH"/>
              </w:rPr>
              <w:t xml:space="preserve">  Government</w:t>
            </w:r>
          </w:p>
          <w:p w14:paraId="22E1F3C1" w14:textId="4A71EABE" w:rsidR="00477821" w:rsidRPr="00A32CD9" w:rsidRDefault="00000000" w:rsidP="00A9138F">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792716966"/>
                <w14:checkbox>
                  <w14:checked w14:val="0"/>
                  <w14:checkedState w14:val="2612" w14:font="MS Gothic"/>
                  <w14:uncheckedState w14:val="2610" w14:font="MS Gothic"/>
                </w14:checkbox>
              </w:sdtPr>
              <w:sdtContent>
                <w:r w:rsidR="004743A4" w:rsidRPr="00A32CD9">
                  <w:rPr>
                    <w:rFonts w:ascii="Segoe UI Symbol" w:eastAsia="MS Gothic" w:hAnsi="Segoe UI Symbol" w:cs="Segoe UI Symbol"/>
                    <w:bCs/>
                    <w:sz w:val="22"/>
                    <w:lang w:val="en-GB" w:eastAsia="ja-JP" w:bidi="th-TH"/>
                  </w:rPr>
                  <w:t>☐</w:t>
                </w:r>
              </w:sdtContent>
            </w:sdt>
            <w:r w:rsidR="00477821" w:rsidRPr="00A32CD9">
              <w:rPr>
                <w:rFonts w:asciiTheme="majorHAnsi" w:eastAsia="MS Mincho" w:hAnsiTheme="majorHAnsi"/>
                <w:bCs/>
                <w:sz w:val="22"/>
                <w:lang w:val="en-GB" w:eastAsia="ja-JP" w:bidi="th-TH"/>
              </w:rPr>
              <w:t xml:space="preserve">  Local/traditional authorities</w:t>
            </w:r>
          </w:p>
          <w:p w14:paraId="70E8A33D" w14:textId="3B7D7CE5" w:rsidR="00E2637D" w:rsidRPr="00A32CD9" w:rsidRDefault="00000000"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934735093"/>
                <w14:checkbox>
                  <w14:checked w14:val="0"/>
                  <w14:checkedState w14:val="2612" w14:font="MS Gothic"/>
                  <w14:uncheckedState w14:val="2610" w14:font="MS Gothic"/>
                </w14:checkbox>
              </w:sdtPr>
              <w:sdtContent>
                <w:r w:rsidR="00E2637D" w:rsidRPr="00A32CD9">
                  <w:rPr>
                    <w:rFonts w:ascii="Segoe UI Symbol" w:eastAsia="MS Mincho" w:hAnsi="Segoe UI Symbol" w:cs="Segoe UI Symbol"/>
                    <w:bCs/>
                    <w:sz w:val="22"/>
                    <w:lang w:val="en-GB" w:eastAsia="ja-JP" w:bidi="th-TH"/>
                  </w:rPr>
                  <w:t>☐</w:t>
                </w:r>
              </w:sdtContent>
            </w:sdt>
            <w:r w:rsidR="00E2637D" w:rsidRPr="00A32CD9">
              <w:rPr>
                <w:rFonts w:asciiTheme="majorHAnsi" w:eastAsia="MS Mincho" w:hAnsiTheme="majorHAnsi"/>
                <w:bCs/>
                <w:sz w:val="22"/>
                <w:lang w:val="en-GB" w:eastAsia="ja-JP" w:bidi="th-TH"/>
              </w:rPr>
              <w:t xml:space="preserve">  Private Sector</w:t>
            </w:r>
          </w:p>
          <w:p w14:paraId="48098181" w14:textId="7C7131FF" w:rsidR="00A9138F" w:rsidRPr="00A32CD9" w:rsidRDefault="00000000" w:rsidP="00A9138F">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29603358"/>
                <w14:checkbox>
                  <w14:checked w14:val="0"/>
                  <w14:checkedState w14:val="2612" w14:font="MS Gothic"/>
                  <w14:uncheckedState w14:val="2610" w14:font="MS Gothic"/>
                </w14:checkbox>
              </w:sdtPr>
              <w:sdtContent>
                <w:r w:rsidR="00A9138F" w:rsidRPr="00A32CD9">
                  <w:rPr>
                    <w:rFonts w:ascii="Segoe UI Symbol" w:eastAsia="MS Gothic" w:hAnsi="Segoe UI Symbol" w:cs="Segoe UI Symbol"/>
                    <w:bCs/>
                    <w:sz w:val="22"/>
                    <w:lang w:val="en-GB" w:eastAsia="ja-JP" w:bidi="th-TH"/>
                  </w:rPr>
                  <w:t>☐</w:t>
                </w:r>
              </w:sdtContent>
            </w:sdt>
            <w:r w:rsidR="00A9138F" w:rsidRPr="00A32CD9">
              <w:rPr>
                <w:rFonts w:asciiTheme="majorHAnsi" w:eastAsia="MS Mincho" w:hAnsiTheme="majorHAnsi"/>
                <w:bCs/>
                <w:sz w:val="22"/>
                <w:lang w:val="en-GB" w:eastAsia="ja-JP" w:bidi="th-TH"/>
              </w:rPr>
              <w:t xml:space="preserve">  Civil Society Organization</w:t>
            </w:r>
          </w:p>
          <w:p w14:paraId="6203D4B5" w14:textId="7235C23E" w:rsidR="00477821" w:rsidRPr="00A32CD9" w:rsidRDefault="00000000" w:rsidP="001845BC">
            <w:pPr>
              <w:shd w:val="clear" w:color="auto" w:fill="FFFFFF"/>
              <w:spacing w:before="60" w:after="60"/>
              <w:jc w:val="left"/>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524370704"/>
                <w14:checkbox>
                  <w14:checked w14:val="0"/>
                  <w14:checkedState w14:val="2612" w14:font="MS Gothic"/>
                  <w14:uncheckedState w14:val="2610" w14:font="MS Gothic"/>
                </w14:checkbox>
              </w:sdtPr>
              <w:sdtContent>
                <w:r w:rsidR="00E2637D" w:rsidRPr="00A32CD9">
                  <w:rPr>
                    <w:rFonts w:ascii="Segoe UI Symbol" w:eastAsia="MS Mincho" w:hAnsi="Segoe UI Symbol" w:cs="Segoe UI Symbol"/>
                    <w:bCs/>
                    <w:sz w:val="22"/>
                    <w:lang w:val="en-GB" w:eastAsia="ja-JP" w:bidi="th-TH"/>
                  </w:rPr>
                  <w:t>☐</w:t>
                </w:r>
              </w:sdtContent>
            </w:sdt>
            <w:r w:rsidR="00AA6273" w:rsidRPr="00A32CD9">
              <w:rPr>
                <w:rFonts w:asciiTheme="majorHAnsi" w:eastAsia="MS Mincho" w:hAnsiTheme="majorHAnsi"/>
                <w:bCs/>
                <w:sz w:val="22"/>
                <w:lang w:val="en-GB" w:eastAsia="ja-JP" w:bidi="th-TH"/>
              </w:rPr>
              <w:t xml:space="preserve"> </w:t>
            </w:r>
            <w:r w:rsidR="0037204D" w:rsidRPr="00A32CD9">
              <w:rPr>
                <w:rFonts w:asciiTheme="majorHAnsi" w:eastAsia="MS Mincho" w:hAnsiTheme="majorHAnsi"/>
                <w:bCs/>
                <w:sz w:val="22"/>
                <w:lang w:val="en-GB" w:eastAsia="ja-JP" w:bidi="th-TH"/>
              </w:rPr>
              <w:t xml:space="preserve"> </w:t>
            </w:r>
            <w:r w:rsidR="00CE795B" w:rsidRPr="00A32CD9">
              <w:rPr>
                <w:rFonts w:asciiTheme="majorHAnsi" w:eastAsia="MS Mincho" w:hAnsiTheme="majorHAnsi"/>
                <w:bCs/>
                <w:sz w:val="22"/>
                <w:lang w:val="en-GB" w:eastAsia="ja-JP" w:bidi="th-TH"/>
              </w:rPr>
              <w:t>Intergovernmental Organization (e.g. UN system, World Bank)</w:t>
            </w:r>
          </w:p>
          <w:p w14:paraId="27CB3D05" w14:textId="4334C636" w:rsidR="00E2637D" w:rsidRPr="00A32CD9" w:rsidRDefault="00000000"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333119946"/>
                <w14:checkbox>
                  <w14:checked w14:val="0"/>
                  <w14:checkedState w14:val="2612" w14:font="MS Gothic"/>
                  <w14:uncheckedState w14:val="2610" w14:font="MS Gothic"/>
                </w14:checkbox>
              </w:sdtPr>
              <w:sdtContent>
                <w:r w:rsidR="00477821" w:rsidRPr="00A32CD9">
                  <w:rPr>
                    <w:rFonts w:ascii="Segoe UI Symbol" w:eastAsia="MS Mincho" w:hAnsi="Segoe UI Symbol" w:cs="Segoe UI Symbol"/>
                    <w:bCs/>
                    <w:sz w:val="22"/>
                    <w:lang w:val="en-GB" w:eastAsia="ja-JP" w:bidi="th-TH"/>
                  </w:rPr>
                  <w:t>☐</w:t>
                </w:r>
              </w:sdtContent>
            </w:sdt>
            <w:r w:rsidR="00477821" w:rsidRPr="00A32CD9">
              <w:rPr>
                <w:rFonts w:asciiTheme="majorHAnsi" w:eastAsia="MS Mincho" w:hAnsiTheme="majorHAnsi"/>
                <w:bCs/>
                <w:sz w:val="22"/>
                <w:lang w:val="en-GB" w:eastAsia="ja-JP" w:bidi="th-TH"/>
              </w:rPr>
              <w:t xml:space="preserve"> </w:t>
            </w:r>
            <w:r w:rsidR="00DE1711" w:rsidRPr="00A32CD9">
              <w:rPr>
                <w:rFonts w:asciiTheme="majorHAnsi" w:eastAsia="MS Mincho" w:hAnsiTheme="majorHAnsi"/>
                <w:bCs/>
                <w:sz w:val="22"/>
                <w:lang w:val="en-GB" w:eastAsia="ja-JP" w:bidi="th-TH"/>
              </w:rPr>
              <w:t>Resource Partner/Donor</w:t>
            </w:r>
          </w:p>
          <w:p w14:paraId="50653F8D" w14:textId="77311B8A" w:rsidR="00E2637D" w:rsidRPr="00A32CD9" w:rsidRDefault="00000000"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629556160"/>
                <w14:checkbox>
                  <w14:checked w14:val="1"/>
                  <w14:checkedState w14:val="2612" w14:font="MS Gothic"/>
                  <w14:uncheckedState w14:val="2610" w14:font="MS Gothic"/>
                </w14:checkbox>
              </w:sdtPr>
              <w:sdtContent>
                <w:r w:rsidR="00B90646">
                  <w:rPr>
                    <w:rFonts w:ascii="MS Gothic" w:eastAsia="MS Gothic" w:hAnsi="MS Gothic" w:hint="eastAsia"/>
                    <w:bCs/>
                    <w:sz w:val="22"/>
                    <w:lang w:val="en-GB" w:eastAsia="ja-JP" w:bidi="th-TH"/>
                  </w:rPr>
                  <w:t>☒</w:t>
                </w:r>
              </w:sdtContent>
            </w:sdt>
            <w:r w:rsidR="00E2637D" w:rsidRPr="00A32CD9">
              <w:rPr>
                <w:rFonts w:asciiTheme="majorHAnsi" w:eastAsia="MS Mincho" w:hAnsiTheme="majorHAnsi"/>
                <w:bCs/>
                <w:sz w:val="22"/>
                <w:lang w:val="en-GB" w:eastAsia="ja-JP" w:bidi="th-TH"/>
              </w:rPr>
              <w:t xml:space="preserve">  Other (</w:t>
            </w:r>
            <w:r w:rsidR="00A9138F" w:rsidRPr="00A32CD9">
              <w:rPr>
                <w:rFonts w:asciiTheme="majorHAnsi" w:eastAsia="MS Mincho" w:hAnsiTheme="majorHAnsi"/>
                <w:bCs/>
                <w:sz w:val="22"/>
                <w:lang w:val="en-GB" w:eastAsia="ja-JP" w:bidi="th-TH"/>
              </w:rPr>
              <w:t xml:space="preserve">please </w:t>
            </w:r>
            <w:r w:rsidR="00E2637D" w:rsidRPr="00A32CD9">
              <w:rPr>
                <w:rFonts w:asciiTheme="majorHAnsi" w:eastAsia="MS Mincho" w:hAnsiTheme="majorHAnsi"/>
                <w:bCs/>
                <w:sz w:val="22"/>
                <w:lang w:val="en-GB" w:eastAsia="ja-JP" w:bidi="th-TH"/>
              </w:rPr>
              <w:t xml:space="preserve">specify) </w:t>
            </w:r>
            <w:r w:rsidR="00B90646">
              <w:rPr>
                <w:rFonts w:asciiTheme="majorHAnsi" w:eastAsia="MS Mincho" w:hAnsiTheme="majorHAnsi"/>
                <w:bCs/>
                <w:sz w:val="22"/>
                <w:lang w:val="en-GB" w:eastAsia="ja-JP" w:bidi="th-TH"/>
              </w:rPr>
              <w:t>International Organisation</w:t>
            </w:r>
          </w:p>
          <w:p w14:paraId="3CF62BEB" w14:textId="33AB68DF" w:rsidR="007B6EA5" w:rsidRPr="00A32CD9" w:rsidRDefault="007B6EA5" w:rsidP="007C4D9E">
            <w:pPr>
              <w:shd w:val="clear" w:color="auto" w:fill="FFFFFF"/>
              <w:spacing w:before="60" w:after="60"/>
              <w:rPr>
                <w:rFonts w:asciiTheme="majorHAnsi" w:eastAsia="MS Mincho" w:hAnsiTheme="majorHAnsi" w:cs="Calibri"/>
                <w:sz w:val="22"/>
                <w:lang w:eastAsia="ja-JP" w:bidi="th-TH"/>
              </w:rPr>
            </w:pPr>
          </w:p>
        </w:tc>
      </w:tr>
      <w:tr w:rsidR="001741B4" w:rsidRPr="00A32CD9" w14:paraId="2E2E3057" w14:textId="77777777" w:rsidTr="00663985">
        <w:trPr>
          <w:trHeight w:val="369"/>
        </w:trPr>
        <w:tc>
          <w:tcPr>
            <w:tcW w:w="2484" w:type="pct"/>
          </w:tcPr>
          <w:p w14:paraId="2060B647" w14:textId="6915A0CF" w:rsidR="001741B4" w:rsidRPr="00A32CD9" w:rsidRDefault="001741B4" w:rsidP="001741B4">
            <w:pPr>
              <w:spacing w:before="200" w:after="200"/>
              <w:jc w:val="left"/>
              <w:rPr>
                <w:rFonts w:asciiTheme="majorHAnsi" w:eastAsia="Calibri" w:hAnsiTheme="majorHAnsi" w:cs="Calibri"/>
                <w:b/>
                <w:bCs/>
                <w:sz w:val="22"/>
              </w:rPr>
            </w:pPr>
            <w:r w:rsidRPr="00A32CD9">
              <w:rPr>
                <w:rFonts w:asciiTheme="majorHAnsi" w:eastAsia="Calibri" w:hAnsiTheme="majorHAnsi" w:cs="Calibri"/>
                <w:b/>
                <w:bCs/>
                <w:sz w:val="22"/>
              </w:rPr>
              <w:t xml:space="preserve">In which sector(s) </w:t>
            </w:r>
            <w:r w:rsidR="002C0B8A" w:rsidRPr="00A32CD9">
              <w:rPr>
                <w:rFonts w:asciiTheme="majorHAnsi" w:eastAsia="Calibri" w:hAnsiTheme="majorHAnsi" w:cs="Calibri"/>
                <w:b/>
                <w:bCs/>
                <w:sz w:val="22"/>
              </w:rPr>
              <w:t>and context (s)</w:t>
            </w:r>
            <w:r w:rsidR="00C16E25" w:rsidRPr="00A32CD9">
              <w:rPr>
                <w:rFonts w:asciiTheme="majorHAnsi" w:eastAsia="Calibri" w:hAnsiTheme="majorHAnsi" w:cs="Calibri"/>
                <w:b/>
                <w:bCs/>
                <w:sz w:val="22"/>
              </w:rPr>
              <w:t xml:space="preserve"> </w:t>
            </w:r>
            <w:r w:rsidRPr="00A32CD9">
              <w:rPr>
                <w:rFonts w:asciiTheme="majorHAnsi" w:eastAsia="Calibri" w:hAnsiTheme="majorHAnsi" w:cs="Calibri"/>
                <w:b/>
                <w:bCs/>
                <w:sz w:val="22"/>
              </w:rPr>
              <w:t>have you used</w:t>
            </w:r>
            <w:r w:rsidR="00B238E3" w:rsidRPr="00A32CD9">
              <w:rPr>
                <w:rFonts w:asciiTheme="majorHAnsi" w:eastAsia="Calibri" w:hAnsiTheme="majorHAnsi" w:cs="Calibri"/>
                <w:b/>
                <w:bCs/>
                <w:sz w:val="22"/>
              </w:rPr>
              <w:t xml:space="preserve"> this</w:t>
            </w:r>
            <w:r w:rsidRPr="00A32CD9">
              <w:rPr>
                <w:rFonts w:asciiTheme="majorHAnsi" w:eastAsia="Calibri" w:hAnsiTheme="majorHAnsi" w:cs="Calibri"/>
                <w:b/>
                <w:bCs/>
                <w:sz w:val="22"/>
              </w:rPr>
              <w:t xml:space="preserve"> community engagement</w:t>
            </w:r>
            <w:r w:rsidR="00B238E3" w:rsidRPr="00A32CD9">
              <w:rPr>
                <w:rFonts w:asciiTheme="majorHAnsi" w:eastAsia="Calibri" w:hAnsiTheme="majorHAnsi" w:cs="Calibri"/>
                <w:b/>
                <w:bCs/>
                <w:sz w:val="22"/>
              </w:rPr>
              <w:t xml:space="preserve"> good practice</w:t>
            </w:r>
            <w:r w:rsidRPr="00A32CD9">
              <w:rPr>
                <w:rFonts w:asciiTheme="majorHAnsi" w:eastAsia="Calibri" w:hAnsiTheme="majorHAnsi" w:cs="Calibri"/>
                <w:b/>
                <w:bCs/>
                <w:sz w:val="22"/>
              </w:rPr>
              <w:t xml:space="preserve">? </w:t>
            </w:r>
            <w:r w:rsidRPr="00A32CD9">
              <w:rPr>
                <w:rFonts w:asciiTheme="majorHAnsi" w:eastAsia="Calibri" w:hAnsiTheme="majorHAnsi" w:cs="Calibri"/>
                <w:sz w:val="22"/>
              </w:rPr>
              <w:t>(Multiple selections allowed)</w:t>
            </w:r>
          </w:p>
          <w:p w14:paraId="0B9805D5" w14:textId="77777777" w:rsidR="001741B4" w:rsidRPr="00A32CD9" w:rsidRDefault="001741B4" w:rsidP="001741B4">
            <w:pPr>
              <w:spacing w:before="200" w:after="200"/>
              <w:jc w:val="left"/>
              <w:rPr>
                <w:rFonts w:asciiTheme="majorHAnsi" w:eastAsia="Calibri" w:hAnsiTheme="majorHAnsi" w:cs="Calibri"/>
                <w:b/>
                <w:bCs/>
                <w:sz w:val="22"/>
              </w:rPr>
            </w:pPr>
          </w:p>
        </w:tc>
        <w:tc>
          <w:tcPr>
            <w:tcW w:w="2516" w:type="pct"/>
          </w:tcPr>
          <w:p w14:paraId="6104FD9F" w14:textId="066B856E" w:rsidR="00862017" w:rsidRPr="00A32CD9" w:rsidRDefault="00000000" w:rsidP="001845BC">
            <w:pPr>
              <w:rPr>
                <w:rFonts w:asciiTheme="majorHAnsi" w:eastAsia="Calibri" w:hAnsiTheme="majorHAnsi"/>
              </w:rPr>
            </w:pPr>
            <w:sdt>
              <w:sdtPr>
                <w:rPr>
                  <w:rFonts w:asciiTheme="majorHAnsi" w:eastAsia="MS Mincho" w:hAnsiTheme="majorHAnsi"/>
                  <w:bCs/>
                  <w:sz w:val="22"/>
                  <w:lang w:val="en-GB" w:eastAsia="ja-JP" w:bidi="th-TH"/>
                </w:rPr>
                <w:id w:val="1740520541"/>
                <w14:checkbox>
                  <w14:checked w14:val="0"/>
                  <w14:checkedState w14:val="2612" w14:font="MS Gothic"/>
                  <w14:uncheckedState w14:val="2610" w14:font="MS Gothic"/>
                </w14:checkbox>
              </w:sdt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Education</w:t>
            </w:r>
          </w:p>
          <w:p w14:paraId="10637871" w14:textId="6B05BCFE" w:rsidR="00862017" w:rsidRPr="00A32CD9" w:rsidRDefault="00000000" w:rsidP="001845BC">
            <w:pPr>
              <w:rPr>
                <w:rFonts w:asciiTheme="majorHAnsi" w:eastAsia="Calibri" w:hAnsiTheme="majorHAnsi"/>
              </w:rPr>
            </w:pPr>
            <w:sdt>
              <w:sdtPr>
                <w:rPr>
                  <w:rFonts w:asciiTheme="majorHAnsi" w:eastAsia="MS Mincho" w:hAnsiTheme="majorHAnsi"/>
                  <w:bCs/>
                  <w:sz w:val="22"/>
                  <w:lang w:val="en-GB" w:eastAsia="ja-JP" w:bidi="th-TH"/>
                </w:rPr>
                <w:id w:val="-520782390"/>
                <w14:checkbox>
                  <w14:checked w14:val="0"/>
                  <w14:checkedState w14:val="2612" w14:font="MS Gothic"/>
                  <w14:uncheckedState w14:val="2610" w14:font="MS Gothic"/>
                </w14:checkbox>
              </w:sdt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Health and Sanitation</w:t>
            </w:r>
          </w:p>
          <w:p w14:paraId="23D990C2" w14:textId="38B475E7" w:rsidR="00862017" w:rsidRPr="00A32CD9" w:rsidRDefault="00000000" w:rsidP="00153A80">
            <w:pPr>
              <w:spacing w:before="200" w:after="200"/>
              <w:jc w:val="left"/>
              <w:rPr>
                <w:rFonts w:asciiTheme="majorHAnsi" w:eastAsia="Calibri" w:hAnsiTheme="majorHAnsi" w:cs="Calibri"/>
                <w:sz w:val="22"/>
              </w:rPr>
            </w:pPr>
            <w:sdt>
              <w:sdtPr>
                <w:rPr>
                  <w:rFonts w:asciiTheme="majorHAnsi" w:eastAsia="MS Mincho" w:hAnsiTheme="majorHAnsi"/>
                  <w:bCs/>
                  <w:sz w:val="22"/>
                  <w:lang w:val="en-GB" w:eastAsia="ja-JP" w:bidi="th-TH"/>
                </w:rPr>
                <w:id w:val="628287372"/>
                <w14:checkbox>
                  <w14:checked w14:val="1"/>
                  <w14:checkedState w14:val="2612" w14:font="MS Gothic"/>
                  <w14:uncheckedState w14:val="2610" w14:font="MS Gothic"/>
                </w14:checkbox>
              </w:sdtPr>
              <w:sdtContent>
                <w:r w:rsidR="001618DB">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425218" w:rsidRPr="00A32CD9">
              <w:rPr>
                <w:rFonts w:asciiTheme="majorHAnsi" w:eastAsia="MS Mincho" w:hAnsiTheme="majorHAnsi"/>
                <w:bCs/>
                <w:sz w:val="22"/>
                <w:lang w:val="en-GB" w:eastAsia="ja-JP" w:bidi="th-TH"/>
              </w:rPr>
              <w:t>Food</w:t>
            </w:r>
            <w:r w:rsidR="00A44B81" w:rsidRPr="00A32CD9">
              <w:rPr>
                <w:rFonts w:asciiTheme="majorHAnsi" w:eastAsia="Calibri" w:hAnsiTheme="majorHAnsi" w:cs="Calibri"/>
                <w:sz w:val="22"/>
              </w:rPr>
              <w:t xml:space="preserve"> </w:t>
            </w:r>
            <w:r w:rsidR="006D2E73" w:rsidRPr="00A32CD9">
              <w:rPr>
                <w:rFonts w:asciiTheme="majorHAnsi" w:eastAsia="Calibri" w:hAnsiTheme="majorHAnsi" w:cs="Calibri"/>
                <w:sz w:val="22"/>
              </w:rPr>
              <w:t xml:space="preserve">production </w:t>
            </w:r>
            <w:r w:rsidR="00425218" w:rsidRPr="00A32CD9">
              <w:rPr>
                <w:rFonts w:asciiTheme="majorHAnsi" w:eastAsia="Calibri" w:hAnsiTheme="majorHAnsi" w:cs="Calibri"/>
                <w:sz w:val="22"/>
              </w:rPr>
              <w:t xml:space="preserve">in agrifood </w:t>
            </w:r>
            <w:r w:rsidR="0018028A" w:rsidRPr="00A32CD9">
              <w:rPr>
                <w:rFonts w:asciiTheme="majorHAnsi" w:eastAsia="Calibri" w:hAnsiTheme="majorHAnsi" w:cs="Calibri"/>
                <w:sz w:val="22"/>
              </w:rPr>
              <w:t xml:space="preserve">systems </w:t>
            </w:r>
            <w:r w:rsidR="006D2E73" w:rsidRPr="00A32CD9">
              <w:rPr>
                <w:rFonts w:asciiTheme="majorHAnsi" w:eastAsia="Calibri" w:hAnsiTheme="majorHAnsi" w:cs="Calibri"/>
                <w:sz w:val="22"/>
              </w:rPr>
              <w:t>(</w:t>
            </w:r>
            <w:r w:rsidR="00862017" w:rsidRPr="00A32CD9">
              <w:rPr>
                <w:rFonts w:asciiTheme="majorHAnsi" w:eastAsia="Calibri" w:hAnsiTheme="majorHAnsi" w:cs="Calibri"/>
                <w:sz w:val="22"/>
              </w:rPr>
              <w:t>please also tick the sub-categories)</w:t>
            </w:r>
          </w:p>
          <w:p w14:paraId="6C933A24" w14:textId="1045D19F" w:rsidR="00862017"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041827970"/>
                <w14:checkbox>
                  <w14:checked w14:val="1"/>
                  <w14:checkedState w14:val="2612" w14:font="MS Gothic"/>
                  <w14:uncheckedState w14:val="2610" w14:font="MS Gothic"/>
                </w14:checkbox>
              </w:sdtPr>
              <w:sdtContent>
                <w:r w:rsidR="001618DB">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Crop cultivation</w:t>
            </w:r>
          </w:p>
          <w:p w14:paraId="672A64D9" w14:textId="25CDFE35" w:rsidR="00862017"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250416470"/>
                <w14:checkbox>
                  <w14:checked w14:val="0"/>
                  <w14:checkedState w14:val="2612" w14:font="MS Gothic"/>
                  <w14:uncheckedState w14:val="2610" w14:font="MS Gothic"/>
                </w14:checkbox>
              </w:sdt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Fisheries and aquaculture production</w:t>
            </w:r>
          </w:p>
          <w:p w14:paraId="606BB6B7" w14:textId="05084C63" w:rsidR="00862017"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85950227"/>
                <w14:checkbox>
                  <w14:checked w14:val="0"/>
                  <w14:checkedState w14:val="2612" w14:font="MS Gothic"/>
                  <w14:uncheckedState w14:val="2610" w14:font="MS Gothic"/>
                </w14:checkbox>
              </w:sdt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Livestock</w:t>
            </w:r>
          </w:p>
          <w:p w14:paraId="1F4D7B2D" w14:textId="22A7B2FE" w:rsidR="00862017"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573861347"/>
                <w14:checkbox>
                  <w14:checked w14:val="0"/>
                  <w14:checkedState w14:val="2612" w14:font="MS Gothic"/>
                  <w14:uncheckedState w14:val="2610" w14:font="MS Gothic"/>
                </w14:checkbox>
              </w:sdt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Forestry</w:t>
            </w:r>
          </w:p>
          <w:p w14:paraId="7A7B2803" w14:textId="3FD409CA" w:rsidR="00862017"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389116953"/>
                <w14:checkbox>
                  <w14:checked w14:val="0"/>
                  <w14:checkedState w14:val="2612" w14:font="MS Gothic"/>
                  <w14:uncheckedState w14:val="2610" w14:font="MS Gothic"/>
                </w14:checkbox>
              </w:sdt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Agroforestry</w:t>
            </w:r>
          </w:p>
          <w:p w14:paraId="61BB03E8" w14:textId="61F6A48F" w:rsidR="00862017"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675379050"/>
                <w14:checkbox>
                  <w14:checked w14:val="1"/>
                  <w14:checkedState w14:val="2612" w14:font="MS Gothic"/>
                  <w14:uncheckedState w14:val="2610" w14:font="MS Gothic"/>
                </w14:checkbox>
              </w:sdtPr>
              <w:sdtContent>
                <w:r w:rsidR="00364021">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 xml:space="preserve">Horticulture </w:t>
            </w:r>
          </w:p>
          <w:p w14:paraId="5E91CF32" w14:textId="44732BF2" w:rsidR="00862017"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710341846"/>
                <w14:checkbox>
                  <w14:checked w14:val="0"/>
                  <w14:checkedState w14:val="2612" w14:font="MS Gothic"/>
                  <w14:uncheckedState w14:val="2610" w14:font="MS Gothic"/>
                </w14:checkbox>
              </w:sdt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Apiculture (beekeeping)</w:t>
            </w:r>
          </w:p>
          <w:p w14:paraId="1AC68AEE" w14:textId="6A639442" w:rsidR="00862017"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414863541"/>
                <w14:checkbox>
                  <w14:checked w14:val="1"/>
                  <w14:checkedState w14:val="2612" w14:font="MS Gothic"/>
                  <w14:uncheckedState w14:val="2610" w14:font="MS Gothic"/>
                </w14:checkbox>
              </w:sdtPr>
              <w:sdtContent>
                <w:r w:rsidR="00364021">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Agroecology and sustainable farming practices</w:t>
            </w:r>
          </w:p>
          <w:p w14:paraId="4DCC972A" w14:textId="6E4D7EBD" w:rsidR="00862017"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787167376"/>
                <w14:checkbox>
                  <w14:checked w14:val="1"/>
                  <w14:checkedState w14:val="2612" w14:font="MS Gothic"/>
                  <w14:uncheckedState w14:val="2610" w14:font="MS Gothic"/>
                </w14:checkbox>
              </w:sdtPr>
              <w:sdtContent>
                <w:r w:rsidR="00364021">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Soil and water management</w:t>
            </w:r>
          </w:p>
          <w:p w14:paraId="28CFD5F1" w14:textId="094057F7" w:rsidR="000A21CC"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894349537"/>
                <w14:checkbox>
                  <w14:checked w14:val="0"/>
                  <w14:checkedState w14:val="2612" w14:font="MS Gothic"/>
                  <w14:uncheckedState w14:val="2610" w14:font="MS Gothic"/>
                </w14:checkbox>
              </w:sdtPr>
              <w:sdtContent>
                <w:r w:rsidR="000A21CC" w:rsidRPr="00A32CD9">
                  <w:rPr>
                    <w:rFonts w:ascii="Segoe UI Symbol" w:eastAsia="MS Gothic" w:hAnsi="Segoe UI Symbol" w:cs="Segoe UI Symbol"/>
                    <w:bCs/>
                    <w:sz w:val="22"/>
                    <w:lang w:val="en-GB" w:eastAsia="ja-JP" w:bidi="th-TH"/>
                  </w:rPr>
                  <w:t>☐</w:t>
                </w:r>
              </w:sdtContent>
            </w:sdt>
            <w:r w:rsidR="000A21CC" w:rsidRPr="00A32CD9">
              <w:rPr>
                <w:rFonts w:asciiTheme="majorHAnsi" w:eastAsia="MS Mincho" w:hAnsiTheme="majorHAnsi"/>
                <w:bCs/>
                <w:sz w:val="22"/>
                <w:lang w:val="en-GB" w:eastAsia="ja-JP" w:bidi="th-TH"/>
              </w:rPr>
              <w:t xml:space="preserve">  </w:t>
            </w:r>
            <w:r w:rsidR="000A21CC" w:rsidRPr="00A32CD9">
              <w:rPr>
                <w:rFonts w:asciiTheme="majorHAnsi" w:eastAsia="MS Mincho" w:hAnsiTheme="majorHAnsi"/>
                <w:bCs/>
                <w:i/>
                <w:iCs/>
                <w:sz w:val="22"/>
                <w:lang w:val="en-GB" w:eastAsia="ja-JP" w:bidi="th-TH"/>
              </w:rPr>
              <w:t>Other:</w:t>
            </w:r>
            <w:r w:rsidR="000A21CC" w:rsidRPr="00A32CD9">
              <w:rPr>
                <w:rFonts w:asciiTheme="majorHAnsi" w:eastAsia="MS Mincho" w:hAnsiTheme="majorHAnsi"/>
                <w:bCs/>
                <w:sz w:val="22"/>
                <w:lang w:val="en-GB" w:eastAsia="ja-JP" w:bidi="th-TH"/>
              </w:rPr>
              <w:t xml:space="preserve"> ____________</w:t>
            </w:r>
          </w:p>
          <w:p w14:paraId="56DD1274" w14:textId="151B3711" w:rsidR="00C3680A" w:rsidRPr="00A32CD9" w:rsidRDefault="00000000" w:rsidP="00C3680A">
            <w:pPr>
              <w:spacing w:before="200" w:after="200"/>
              <w:jc w:val="left"/>
              <w:rPr>
                <w:rFonts w:asciiTheme="majorHAnsi" w:eastAsia="Calibri" w:hAnsiTheme="majorHAnsi" w:cs="Calibri"/>
                <w:sz w:val="22"/>
              </w:rPr>
            </w:pPr>
            <w:sdt>
              <w:sdtPr>
                <w:rPr>
                  <w:rFonts w:asciiTheme="majorHAnsi" w:eastAsia="MS Mincho" w:hAnsiTheme="majorHAnsi"/>
                  <w:bCs/>
                  <w:sz w:val="22"/>
                  <w:lang w:val="en-GB" w:eastAsia="ja-JP" w:bidi="th-TH"/>
                </w:rPr>
                <w:id w:val="-1493866267"/>
                <w14:checkbox>
                  <w14:checked w14:val="0"/>
                  <w14:checkedState w14:val="2612" w14:font="MS Gothic"/>
                  <w14:uncheckedState w14:val="2610" w14:font="MS Gothic"/>
                </w14:checkbox>
              </w:sdtPr>
              <w:sdtContent>
                <w:r w:rsidR="00C3680A" w:rsidRPr="00A32CD9">
                  <w:rPr>
                    <w:rFonts w:ascii="Segoe UI Symbol" w:eastAsia="MS Gothic" w:hAnsi="Segoe UI Symbol" w:cs="Segoe UI Symbol"/>
                    <w:bCs/>
                    <w:sz w:val="22"/>
                    <w:lang w:val="en-GB" w:eastAsia="ja-JP" w:bidi="th-TH"/>
                  </w:rPr>
                  <w:t>☐</w:t>
                </w:r>
              </w:sdtContent>
            </w:sdt>
            <w:r w:rsidR="00C3680A" w:rsidRPr="00A32CD9">
              <w:rPr>
                <w:rFonts w:asciiTheme="majorHAnsi" w:eastAsia="MS Mincho" w:hAnsiTheme="majorHAnsi"/>
                <w:bCs/>
                <w:sz w:val="22"/>
                <w:lang w:val="en-GB" w:eastAsia="ja-JP" w:bidi="th-TH"/>
              </w:rPr>
              <w:t xml:space="preserve">  </w:t>
            </w:r>
            <w:r w:rsidR="00425218" w:rsidRPr="00A32CD9">
              <w:rPr>
                <w:rFonts w:asciiTheme="majorHAnsi" w:eastAsia="MS Mincho" w:hAnsiTheme="majorHAnsi"/>
                <w:bCs/>
                <w:sz w:val="22"/>
                <w:lang w:val="en-GB" w:eastAsia="ja-JP" w:bidi="th-TH"/>
              </w:rPr>
              <w:t>Post-production in agrifood systems</w:t>
            </w:r>
            <w:r w:rsidR="0018028A" w:rsidRPr="00A32CD9">
              <w:rPr>
                <w:rFonts w:asciiTheme="majorHAnsi" w:eastAsia="MS Mincho" w:hAnsiTheme="majorHAnsi"/>
                <w:bCs/>
                <w:sz w:val="22"/>
                <w:lang w:val="en-GB" w:eastAsia="ja-JP" w:bidi="th-TH"/>
              </w:rPr>
              <w:t xml:space="preserve"> </w:t>
            </w:r>
            <w:r w:rsidR="0018028A" w:rsidRPr="00A32CD9">
              <w:rPr>
                <w:rFonts w:asciiTheme="majorHAnsi" w:eastAsia="Calibri" w:hAnsiTheme="majorHAnsi" w:cs="Calibri"/>
                <w:sz w:val="22"/>
              </w:rPr>
              <w:t>(please also tick the sub-categories)</w:t>
            </w:r>
          </w:p>
          <w:p w14:paraId="012E4789" w14:textId="77777777" w:rsidR="00C3680A" w:rsidRPr="00A32CD9" w:rsidRDefault="00C3680A" w:rsidP="00C3680A">
            <w:pPr>
              <w:spacing w:after="0"/>
              <w:jc w:val="left"/>
              <w:rPr>
                <w:rFonts w:asciiTheme="majorHAnsi" w:eastAsia="Calibri" w:hAnsiTheme="majorHAnsi" w:cs="Calibri"/>
                <w:i/>
                <w:iCs/>
                <w:sz w:val="22"/>
              </w:rPr>
            </w:pPr>
          </w:p>
          <w:p w14:paraId="7C457567" w14:textId="16B33659" w:rsidR="00C3680A"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660935628"/>
                <w14:checkbox>
                  <w14:checked w14:val="0"/>
                  <w14:checkedState w14:val="2612" w14:font="MS Gothic"/>
                  <w14:uncheckedState w14:val="2610" w14:font="MS Gothic"/>
                </w14:checkbox>
              </w:sdt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C3680A" w:rsidRPr="00A32CD9">
              <w:rPr>
                <w:rFonts w:asciiTheme="majorHAnsi" w:eastAsia="MS Mincho" w:hAnsiTheme="majorHAnsi"/>
                <w:bCs/>
                <w:i/>
                <w:iCs/>
                <w:sz w:val="22"/>
                <w:lang w:val="en-GB" w:eastAsia="ja-JP" w:bidi="th-TH"/>
              </w:rPr>
              <w:t>P</w:t>
            </w:r>
            <w:r w:rsidR="00862017" w:rsidRPr="00A32CD9">
              <w:rPr>
                <w:rFonts w:asciiTheme="majorHAnsi" w:eastAsia="Calibri" w:hAnsiTheme="majorHAnsi" w:cs="Calibri"/>
                <w:i/>
                <w:iCs/>
                <w:sz w:val="22"/>
              </w:rPr>
              <w:t>rocessing</w:t>
            </w:r>
            <w:r w:rsidR="0043483A" w:rsidRPr="00A32CD9">
              <w:rPr>
                <w:rFonts w:asciiTheme="majorHAnsi" w:eastAsia="Calibri" w:hAnsiTheme="majorHAnsi" w:cs="Calibri"/>
                <w:i/>
                <w:iCs/>
                <w:sz w:val="22"/>
              </w:rPr>
              <w:t xml:space="preserve"> and value addition</w:t>
            </w:r>
            <w:r w:rsidR="00745E64" w:rsidRPr="00A32CD9">
              <w:rPr>
                <w:rFonts w:asciiTheme="majorHAnsi" w:eastAsia="Calibri" w:hAnsiTheme="majorHAnsi" w:cs="Calibri"/>
                <w:i/>
                <w:iCs/>
                <w:sz w:val="22"/>
              </w:rPr>
              <w:t xml:space="preserve"> </w:t>
            </w:r>
          </w:p>
          <w:p w14:paraId="4E4D9E94" w14:textId="613FFC80" w:rsidR="00C3680A"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030872939"/>
                <w14:checkbox>
                  <w14:checked w14:val="0"/>
                  <w14:checkedState w14:val="2612" w14:font="MS Gothic"/>
                  <w14:uncheckedState w14:val="2610" w14:font="MS Gothic"/>
                </w14:checkbox>
              </w:sdtPr>
              <w:sdtContent>
                <w:r w:rsidR="0043483A" w:rsidRPr="00A32CD9">
                  <w:rPr>
                    <w:rFonts w:ascii="Segoe UI Symbol" w:eastAsia="MS Gothic" w:hAnsi="Segoe UI Symbol" w:cs="Segoe UI Symbol"/>
                    <w:bCs/>
                    <w:sz w:val="22"/>
                    <w:lang w:val="en-GB" w:eastAsia="ja-JP" w:bidi="th-TH"/>
                  </w:rPr>
                  <w:t>☐</w:t>
                </w:r>
              </w:sdtContent>
            </w:sdt>
            <w:r w:rsidR="0043483A" w:rsidRPr="00A32CD9">
              <w:rPr>
                <w:rFonts w:asciiTheme="majorHAnsi" w:eastAsia="Calibri" w:hAnsiTheme="majorHAnsi" w:cs="Calibri"/>
                <w:sz w:val="22"/>
              </w:rPr>
              <w:t xml:space="preserve"> </w:t>
            </w:r>
            <w:r w:rsidR="0043483A" w:rsidRPr="00A32CD9">
              <w:rPr>
                <w:rFonts w:asciiTheme="majorHAnsi" w:eastAsia="Calibri" w:hAnsiTheme="majorHAnsi" w:cs="Calibri"/>
                <w:i/>
                <w:iCs/>
                <w:sz w:val="22"/>
              </w:rPr>
              <w:t>M</w:t>
            </w:r>
            <w:r w:rsidR="00745E64" w:rsidRPr="00A32CD9">
              <w:rPr>
                <w:rFonts w:asciiTheme="majorHAnsi" w:eastAsia="Calibri" w:hAnsiTheme="majorHAnsi" w:cs="Calibri"/>
                <w:i/>
                <w:iCs/>
                <w:sz w:val="22"/>
              </w:rPr>
              <w:t>arketing</w:t>
            </w:r>
            <w:r w:rsidR="0043483A" w:rsidRPr="00A32CD9">
              <w:rPr>
                <w:rFonts w:asciiTheme="majorHAnsi" w:eastAsia="Calibri" w:hAnsiTheme="majorHAnsi" w:cs="Calibri"/>
                <w:i/>
                <w:iCs/>
                <w:sz w:val="22"/>
              </w:rPr>
              <w:t xml:space="preserve"> and retailing </w:t>
            </w:r>
            <w:r w:rsidR="00745E64" w:rsidRPr="00A32CD9">
              <w:rPr>
                <w:rFonts w:asciiTheme="majorHAnsi" w:eastAsia="Calibri" w:hAnsiTheme="majorHAnsi" w:cs="Calibri"/>
                <w:i/>
                <w:iCs/>
                <w:sz w:val="22"/>
              </w:rPr>
              <w:t xml:space="preserve"> </w:t>
            </w:r>
          </w:p>
          <w:p w14:paraId="57D858AE" w14:textId="173411C5" w:rsidR="00C3680A" w:rsidRPr="00A32CD9" w:rsidRDefault="00000000" w:rsidP="001845BC">
            <w:pPr>
              <w:spacing w:after="0"/>
              <w:ind w:left="1080" w:hanging="360"/>
              <w:jc w:val="left"/>
              <w:rPr>
                <w:rFonts w:asciiTheme="majorHAnsi" w:eastAsia="Calibri" w:hAnsiTheme="majorHAnsi" w:cs="Calibri"/>
                <w:sz w:val="22"/>
              </w:rPr>
            </w:pPr>
            <w:sdt>
              <w:sdtPr>
                <w:rPr>
                  <w:rFonts w:asciiTheme="majorHAnsi" w:eastAsia="MS Mincho" w:hAnsiTheme="majorHAnsi"/>
                  <w:bCs/>
                  <w:sz w:val="22"/>
                  <w:lang w:val="en-GB" w:eastAsia="ja-JP" w:bidi="th-TH"/>
                </w:rPr>
                <w:id w:val="-753582631"/>
                <w14:checkbox>
                  <w14:checked w14:val="0"/>
                  <w14:checkedState w14:val="2612" w14:font="MS Gothic"/>
                  <w14:uncheckedState w14:val="2610" w14:font="MS Gothic"/>
                </w14:checkbox>
              </w:sdtPr>
              <w:sdtContent>
                <w:r w:rsidR="0043483A" w:rsidRPr="00A32CD9">
                  <w:rPr>
                    <w:rFonts w:ascii="Segoe UI Symbol" w:eastAsia="MS Gothic" w:hAnsi="Segoe UI Symbol" w:cs="Segoe UI Symbol"/>
                    <w:bCs/>
                    <w:sz w:val="22"/>
                    <w:lang w:val="en-GB" w:eastAsia="ja-JP" w:bidi="th-TH"/>
                  </w:rPr>
                  <w:t>☐</w:t>
                </w:r>
              </w:sdtContent>
            </w:sdt>
            <w:r w:rsidR="0043483A" w:rsidRPr="00A32CD9">
              <w:rPr>
                <w:rFonts w:asciiTheme="majorHAnsi" w:eastAsia="Calibri" w:hAnsiTheme="majorHAnsi" w:cs="Calibri"/>
                <w:sz w:val="22"/>
              </w:rPr>
              <w:t xml:space="preserve"> </w:t>
            </w:r>
            <w:r w:rsidR="0043483A" w:rsidRPr="00A32CD9">
              <w:rPr>
                <w:rFonts w:asciiTheme="majorHAnsi" w:eastAsia="Calibri" w:hAnsiTheme="majorHAnsi" w:cs="Calibri"/>
                <w:i/>
                <w:iCs/>
                <w:sz w:val="22"/>
              </w:rPr>
              <w:t>T</w:t>
            </w:r>
            <w:r w:rsidR="00745E64" w:rsidRPr="00A32CD9">
              <w:rPr>
                <w:rFonts w:asciiTheme="majorHAnsi" w:eastAsia="Calibri" w:hAnsiTheme="majorHAnsi" w:cs="Calibri"/>
                <w:i/>
                <w:iCs/>
                <w:sz w:val="22"/>
              </w:rPr>
              <w:t>ransporting</w:t>
            </w:r>
            <w:r w:rsidR="00745E64" w:rsidRPr="00A32CD9">
              <w:rPr>
                <w:rFonts w:asciiTheme="majorHAnsi" w:eastAsia="Calibri" w:hAnsiTheme="majorHAnsi" w:cs="Calibri"/>
                <w:sz w:val="22"/>
              </w:rPr>
              <w:t xml:space="preserve"> </w:t>
            </w:r>
          </w:p>
          <w:p w14:paraId="132D6A6C" w14:textId="7895C4D6" w:rsidR="00862017" w:rsidRPr="00A32CD9" w:rsidRDefault="00000000"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564177221"/>
                <w14:checkbox>
                  <w14:checked w14:val="0"/>
                  <w14:checkedState w14:val="2612" w14:font="MS Gothic"/>
                  <w14:uncheckedState w14:val="2610" w14:font="MS Gothic"/>
                </w14:checkbox>
              </w:sdt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Food loss and waste</w:t>
            </w:r>
          </w:p>
          <w:p w14:paraId="23676902" w14:textId="5C0B9192" w:rsidR="00DE7BE5" w:rsidRPr="00A32CD9" w:rsidRDefault="00000000"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477756761"/>
                <w14:checkbox>
                  <w14:checked w14:val="0"/>
                  <w14:checkedState w14:val="2612" w14:font="MS Gothic"/>
                  <w14:uncheckedState w14:val="2610" w14:font="MS Gothic"/>
                </w14:checkbox>
              </w:sdtPr>
              <w:sdtContent>
                <w:r w:rsidR="00C16D6D" w:rsidRPr="00A32CD9">
                  <w:rPr>
                    <w:rFonts w:ascii="Segoe UI Symbol" w:eastAsia="MS Gothic" w:hAnsi="Segoe UI Symbol" w:cs="Segoe UI Symbol"/>
                    <w:bCs/>
                    <w:sz w:val="22"/>
                    <w:lang w:val="en-GB" w:eastAsia="ja-JP" w:bidi="th-TH"/>
                  </w:rPr>
                  <w:t>☐</w:t>
                </w:r>
              </w:sdtContent>
            </w:sdt>
            <w:r w:rsidR="00C16D6D" w:rsidRPr="00A32CD9">
              <w:rPr>
                <w:rFonts w:asciiTheme="majorHAnsi" w:eastAsia="MS Mincho" w:hAnsiTheme="majorHAnsi"/>
                <w:bCs/>
                <w:sz w:val="22"/>
                <w:lang w:val="en-GB" w:eastAsia="ja-JP" w:bidi="th-TH"/>
              </w:rPr>
              <w:t xml:space="preserve"> </w:t>
            </w:r>
            <w:r w:rsidR="00C16D6D" w:rsidRPr="00A32CD9">
              <w:rPr>
                <w:rFonts w:asciiTheme="majorHAnsi" w:eastAsia="Calibri" w:hAnsiTheme="majorHAnsi" w:cs="Calibri"/>
                <w:i/>
                <w:iCs/>
                <w:sz w:val="22"/>
              </w:rPr>
              <w:t xml:space="preserve">Packaging </w:t>
            </w:r>
          </w:p>
          <w:p w14:paraId="4D7F5704" w14:textId="04712102" w:rsidR="00C16D6D" w:rsidRPr="00A32CD9" w:rsidRDefault="00000000"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2051522096"/>
                <w14:checkbox>
                  <w14:checked w14:val="0"/>
                  <w14:checkedState w14:val="2612" w14:font="MS Gothic"/>
                  <w14:uncheckedState w14:val="2610" w14:font="MS Gothic"/>
                </w14:checkbox>
              </w:sdtPr>
              <w:sdtContent>
                <w:r w:rsidR="00C16D6D" w:rsidRPr="00A32CD9">
                  <w:rPr>
                    <w:rFonts w:ascii="Segoe UI Symbol" w:eastAsia="MS Gothic" w:hAnsi="Segoe UI Symbol" w:cs="Segoe UI Symbol"/>
                    <w:bCs/>
                    <w:sz w:val="22"/>
                    <w:lang w:val="en-GB" w:eastAsia="ja-JP" w:bidi="th-TH"/>
                  </w:rPr>
                  <w:t>☐</w:t>
                </w:r>
              </w:sdtContent>
            </w:sdt>
            <w:r w:rsidR="00C16D6D" w:rsidRPr="00A32CD9">
              <w:rPr>
                <w:rFonts w:asciiTheme="majorHAnsi" w:eastAsia="MS Mincho" w:hAnsiTheme="majorHAnsi"/>
                <w:bCs/>
                <w:sz w:val="22"/>
                <w:lang w:val="en-GB" w:eastAsia="ja-JP" w:bidi="th-TH"/>
              </w:rPr>
              <w:t xml:space="preserve"> </w:t>
            </w:r>
            <w:r w:rsidR="00C16D6D" w:rsidRPr="00A32CD9">
              <w:rPr>
                <w:rFonts w:asciiTheme="majorHAnsi" w:eastAsia="Calibri" w:hAnsiTheme="majorHAnsi" w:cs="Calibri"/>
                <w:i/>
                <w:iCs/>
                <w:sz w:val="22"/>
              </w:rPr>
              <w:t>Storage</w:t>
            </w:r>
          </w:p>
          <w:p w14:paraId="0294C37F" w14:textId="5F0306E9" w:rsidR="00C16D6D" w:rsidRPr="00A32CD9" w:rsidRDefault="00000000"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02233646"/>
                <w14:checkbox>
                  <w14:checked w14:val="0"/>
                  <w14:checkedState w14:val="2612" w14:font="MS Gothic"/>
                  <w14:uncheckedState w14:val="2610" w14:font="MS Gothic"/>
                </w14:checkbox>
              </w:sdtPr>
              <w:sdtContent>
                <w:r w:rsidR="00C16D6D" w:rsidRPr="00A32CD9">
                  <w:rPr>
                    <w:rFonts w:ascii="Segoe UI Symbol" w:eastAsia="MS Gothic" w:hAnsi="Segoe UI Symbol" w:cs="Segoe UI Symbol"/>
                    <w:bCs/>
                    <w:sz w:val="22"/>
                    <w:lang w:val="en-GB" w:eastAsia="ja-JP" w:bidi="th-TH"/>
                  </w:rPr>
                  <w:t>☐</w:t>
                </w:r>
              </w:sdtContent>
            </w:sdt>
            <w:r w:rsidR="00C16D6D" w:rsidRPr="00A32CD9">
              <w:rPr>
                <w:rFonts w:asciiTheme="majorHAnsi" w:eastAsia="MS Mincho" w:hAnsiTheme="majorHAnsi"/>
                <w:bCs/>
                <w:sz w:val="22"/>
                <w:lang w:val="en-GB" w:eastAsia="ja-JP" w:bidi="th-TH"/>
              </w:rPr>
              <w:t xml:space="preserve"> </w:t>
            </w:r>
            <w:r w:rsidR="00C16D6D" w:rsidRPr="00A32CD9">
              <w:rPr>
                <w:rFonts w:asciiTheme="majorHAnsi" w:eastAsia="Calibri" w:hAnsiTheme="majorHAnsi" w:cs="Calibri"/>
                <w:i/>
                <w:iCs/>
                <w:sz w:val="22"/>
              </w:rPr>
              <w:t>Distribution</w:t>
            </w:r>
          </w:p>
          <w:p w14:paraId="24F9DA53" w14:textId="464B843A" w:rsidR="00A02BDE" w:rsidRPr="00A32CD9" w:rsidRDefault="00000000" w:rsidP="000A21CC">
            <w:pPr>
              <w:spacing w:before="200" w:after="200"/>
              <w:ind w:left="1080" w:hanging="360"/>
              <w:jc w:val="left"/>
              <w:rPr>
                <w:rFonts w:asciiTheme="majorHAnsi" w:eastAsia="Calibri" w:hAnsiTheme="majorHAnsi" w:cs="Calibri"/>
                <w:sz w:val="22"/>
              </w:rPr>
            </w:pPr>
            <w:sdt>
              <w:sdtPr>
                <w:rPr>
                  <w:rFonts w:asciiTheme="majorHAnsi" w:eastAsia="MS Mincho" w:hAnsiTheme="majorHAnsi"/>
                  <w:bCs/>
                  <w:sz w:val="22"/>
                  <w:lang w:val="en-GB" w:eastAsia="ja-JP" w:bidi="th-TH"/>
                </w:rPr>
                <w:id w:val="-1704705628"/>
                <w14:checkbox>
                  <w14:checked w14:val="0"/>
                  <w14:checkedState w14:val="2612" w14:font="MS Gothic"/>
                  <w14:uncheckedState w14:val="2610" w14:font="MS Gothic"/>
                </w14:checkbox>
              </w:sdtPr>
              <w:sdtContent>
                <w:r w:rsidR="00A44B81" w:rsidRPr="00A32CD9">
                  <w:rPr>
                    <w:rFonts w:ascii="Segoe UI Symbol" w:eastAsia="MS Gothic" w:hAnsi="Segoe UI Symbol" w:cs="Segoe UI Symbol"/>
                    <w:bCs/>
                    <w:sz w:val="22"/>
                    <w:lang w:val="en-GB" w:eastAsia="ja-JP" w:bidi="th-TH"/>
                  </w:rPr>
                  <w:t>☐</w:t>
                </w:r>
              </w:sdtContent>
            </w:sdt>
            <w:r w:rsidR="00A44B81" w:rsidRPr="00A32CD9">
              <w:rPr>
                <w:rFonts w:asciiTheme="majorHAnsi" w:eastAsia="MS Mincho" w:hAnsiTheme="majorHAnsi"/>
                <w:bCs/>
                <w:sz w:val="22"/>
                <w:lang w:val="en-GB" w:eastAsia="ja-JP" w:bidi="th-TH"/>
              </w:rPr>
              <w:t xml:space="preserve">  </w:t>
            </w:r>
            <w:r w:rsidR="00A44B81" w:rsidRPr="00A32CD9">
              <w:rPr>
                <w:rFonts w:asciiTheme="majorHAnsi" w:eastAsia="Calibri" w:hAnsiTheme="majorHAnsi" w:cs="Calibri"/>
                <w:sz w:val="22"/>
              </w:rPr>
              <w:t>Other _________</w:t>
            </w:r>
          </w:p>
          <w:p w14:paraId="730C7F16" w14:textId="412AAD11" w:rsidR="00862017" w:rsidRPr="00A32CD9" w:rsidRDefault="00000000"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279685953"/>
                <w14:checkbox>
                  <w14:checked w14:val="1"/>
                  <w14:checkedState w14:val="2612" w14:font="MS Gothic"/>
                  <w14:uncheckedState w14:val="2610" w14:font="MS Gothic"/>
                </w14:checkbox>
              </w:sdtPr>
              <w:sdtContent>
                <w:r w:rsidR="00697419">
                  <w:rPr>
                    <w:rFonts w:ascii="MS Gothic" w:eastAsia="MS Gothic" w:hAnsi="MS Gothic" w:hint="eastAsia"/>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sz w:val="22"/>
              </w:rPr>
              <w:t>Gender Equality</w:t>
            </w:r>
          </w:p>
          <w:p w14:paraId="3E193EE3" w14:textId="77D65031" w:rsidR="00862017" w:rsidRPr="00A32CD9" w:rsidRDefault="00000000"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1440883237"/>
                <w14:checkbox>
                  <w14:checked w14:val="1"/>
                  <w14:checkedState w14:val="2612" w14:font="MS Gothic"/>
                  <w14:uncheckedState w14:val="2610" w14:font="MS Gothic"/>
                </w14:checkbox>
              </w:sdtPr>
              <w:sdtContent>
                <w:r w:rsidR="00697419">
                  <w:rPr>
                    <w:rFonts w:ascii="MS Gothic" w:eastAsia="MS Gothic" w:hAnsi="MS Gothic" w:hint="eastAsia"/>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sz w:val="22"/>
              </w:rPr>
              <w:t xml:space="preserve">Climate Action </w:t>
            </w:r>
          </w:p>
          <w:p w14:paraId="0BFEEA1E" w14:textId="6D1D6207" w:rsidR="001741B4" w:rsidRPr="00A32CD9" w:rsidRDefault="00000000"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2050213447"/>
                <w14:checkbox>
                  <w14:checked w14:val="0"/>
                  <w14:checkedState w14:val="2612" w14:font="MS Gothic"/>
                  <w14:uncheckedState w14:val="2610" w14:font="MS Gothic"/>
                </w14:checkbox>
              </w:sdt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 xml:space="preserve">Citizenship and </w:t>
            </w:r>
            <w:r w:rsidR="00B01CCB" w:rsidRPr="00A32CD9">
              <w:rPr>
                <w:rFonts w:asciiTheme="majorHAnsi" w:eastAsia="Calibri" w:hAnsiTheme="majorHAnsi" w:cs="Calibri"/>
                <w:sz w:val="22"/>
              </w:rPr>
              <w:t>Governance</w:t>
            </w:r>
          </w:p>
          <w:p w14:paraId="5363215A" w14:textId="40FB368F" w:rsidR="00862017" w:rsidRPr="00A32CD9" w:rsidRDefault="00000000" w:rsidP="001845BC">
            <w:pPr>
              <w:rPr>
                <w:rFonts w:asciiTheme="majorHAnsi" w:eastAsia="Calibri" w:hAnsiTheme="majorHAnsi"/>
              </w:rPr>
            </w:pPr>
            <w:sdt>
              <w:sdtPr>
                <w:rPr>
                  <w:rFonts w:asciiTheme="majorHAnsi" w:eastAsia="MS Mincho" w:hAnsiTheme="majorHAnsi"/>
                  <w:bCs/>
                  <w:sz w:val="22"/>
                  <w:lang w:val="en-GB" w:eastAsia="ja-JP" w:bidi="th-TH"/>
                </w:rPr>
                <w:id w:val="1884447339"/>
                <w14:checkbox>
                  <w14:checked w14:val="0"/>
                  <w14:checkedState w14:val="2612" w14:font="MS Gothic"/>
                  <w14:uncheckedState w14:val="2610" w14:font="MS Gothic"/>
                </w14:checkbox>
              </w:sdt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Social Protection</w:t>
            </w:r>
          </w:p>
          <w:p w14:paraId="5682B01B" w14:textId="1938C3B8" w:rsidR="000C1347" w:rsidRPr="00A32CD9" w:rsidRDefault="00000000" w:rsidP="001845BC">
            <w:pPr>
              <w:rPr>
                <w:rFonts w:asciiTheme="majorHAnsi" w:eastAsia="Calibri" w:hAnsiTheme="majorHAnsi"/>
              </w:rPr>
            </w:pPr>
            <w:sdt>
              <w:sdtPr>
                <w:rPr>
                  <w:rFonts w:asciiTheme="majorHAnsi" w:eastAsia="MS Mincho" w:hAnsiTheme="majorHAnsi"/>
                  <w:bCs/>
                  <w:sz w:val="22"/>
                  <w:lang w:val="en-GB" w:eastAsia="ja-JP" w:bidi="th-TH"/>
                </w:rPr>
                <w:id w:val="725265521"/>
                <w14:checkbox>
                  <w14:checked w14:val="0"/>
                  <w14:checkedState w14:val="2612" w14:font="MS Gothic"/>
                  <w14:uncheckedState w14:val="2610" w14:font="MS Gothic"/>
                </w14:checkbox>
              </w:sdt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Humanitarian</w:t>
            </w:r>
            <w:r w:rsidR="002A6A78" w:rsidRPr="00A32CD9">
              <w:rPr>
                <w:rFonts w:asciiTheme="majorHAnsi" w:eastAsia="Calibri" w:hAnsiTheme="majorHAnsi" w:cs="Calibri"/>
                <w:sz w:val="22"/>
              </w:rPr>
              <w:t xml:space="preserve"> </w:t>
            </w:r>
            <w:r w:rsidR="00CF5F6F" w:rsidRPr="00A32CD9">
              <w:rPr>
                <w:rFonts w:asciiTheme="majorHAnsi" w:eastAsia="Calibri" w:hAnsiTheme="majorHAnsi" w:cs="Calibri"/>
                <w:sz w:val="22"/>
              </w:rPr>
              <w:t>and protracted crisis</w:t>
            </w:r>
          </w:p>
          <w:p w14:paraId="203DE174" w14:textId="3601007D" w:rsidR="001741B4" w:rsidRPr="00A32CD9" w:rsidRDefault="00000000" w:rsidP="001845BC">
            <w:pPr>
              <w:rPr>
                <w:rFonts w:asciiTheme="majorHAnsi" w:eastAsia="Calibri" w:hAnsiTheme="majorHAnsi"/>
              </w:rPr>
            </w:pPr>
            <w:sdt>
              <w:sdtPr>
                <w:rPr>
                  <w:rFonts w:asciiTheme="majorHAnsi" w:eastAsia="MS Mincho" w:hAnsiTheme="majorHAnsi"/>
                  <w:bCs/>
                  <w:sz w:val="22"/>
                  <w:lang w:val="en-GB" w:eastAsia="ja-JP" w:bidi="th-TH"/>
                </w:rPr>
                <w:id w:val="-1494181511"/>
                <w14:checkbox>
                  <w14:checked w14:val="0"/>
                  <w14:checkedState w14:val="2612" w14:font="MS Gothic"/>
                  <w14:uncheckedState w14:val="2610" w14:font="MS Gothic"/>
                </w14:checkbox>
              </w:sdt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rPr>
              <w:t xml:space="preserve">Conflict </w:t>
            </w:r>
            <w:r w:rsidR="00CA3910" w:rsidRPr="00A32CD9">
              <w:rPr>
                <w:rFonts w:asciiTheme="majorHAnsi" w:eastAsia="Calibri" w:hAnsiTheme="majorHAnsi"/>
              </w:rPr>
              <w:t>r</w:t>
            </w:r>
            <w:r w:rsidR="001741B4" w:rsidRPr="00A32CD9">
              <w:rPr>
                <w:rFonts w:asciiTheme="majorHAnsi" w:eastAsia="Calibri" w:hAnsiTheme="majorHAnsi"/>
              </w:rPr>
              <w:t>esolution</w:t>
            </w:r>
            <w:r w:rsidR="000C1347" w:rsidRPr="00A32CD9">
              <w:rPr>
                <w:rFonts w:asciiTheme="majorHAnsi" w:eastAsia="Calibri" w:hAnsiTheme="majorHAnsi"/>
              </w:rPr>
              <w:t xml:space="preserve">, </w:t>
            </w:r>
            <w:r w:rsidR="00CA3910" w:rsidRPr="00A32CD9">
              <w:rPr>
                <w:rFonts w:asciiTheme="majorHAnsi" w:eastAsia="Calibri" w:hAnsiTheme="majorHAnsi"/>
              </w:rPr>
              <w:t>peace</w:t>
            </w:r>
            <w:r w:rsidR="000C1347" w:rsidRPr="00A32CD9">
              <w:rPr>
                <w:rFonts w:asciiTheme="majorHAnsi" w:eastAsia="Calibri" w:hAnsiTheme="majorHAnsi"/>
              </w:rPr>
              <w:t xml:space="preserve"> and resilience</w:t>
            </w:r>
          </w:p>
          <w:p w14:paraId="00FEDC5C" w14:textId="739F849D" w:rsidR="001741B4" w:rsidRPr="00A32CD9" w:rsidRDefault="00000000"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834539847"/>
                <w14:checkbox>
                  <w14:checked w14:val="0"/>
                  <w14:checkedState w14:val="2612" w14:font="MS Gothic"/>
                  <w14:uncheckedState w14:val="2610" w14:font="MS Gothic"/>
                </w14:checkbox>
              </w:sdt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8659D5" w:rsidRPr="00A32CD9">
              <w:rPr>
                <w:rFonts w:asciiTheme="majorHAnsi" w:eastAsia="Calibri" w:hAnsiTheme="majorHAnsi" w:cs="Calibri"/>
                <w:sz w:val="22"/>
              </w:rPr>
              <w:t xml:space="preserve">Digital </w:t>
            </w:r>
            <w:r w:rsidR="00862017" w:rsidRPr="00A32CD9">
              <w:rPr>
                <w:rFonts w:asciiTheme="majorHAnsi" w:eastAsia="Calibri" w:hAnsiTheme="majorHAnsi" w:cs="Calibri"/>
                <w:sz w:val="22"/>
              </w:rPr>
              <w:t>innovation</w:t>
            </w:r>
          </w:p>
          <w:p w14:paraId="4C587842" w14:textId="149A1853" w:rsidR="001741B4" w:rsidRPr="00A32CD9" w:rsidRDefault="00000000"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1628279123"/>
                <w14:checkbox>
                  <w14:checked w14:val="0"/>
                  <w14:checkedState w14:val="2612" w14:font="MS Gothic"/>
                  <w14:uncheckedState w14:val="2610" w14:font="MS Gothic"/>
                </w14:checkbox>
              </w:sdt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 xml:space="preserve">Other </w:t>
            </w:r>
            <w:r w:rsidR="001807F5" w:rsidRPr="00A32CD9">
              <w:rPr>
                <w:rFonts w:asciiTheme="majorHAnsi" w:eastAsia="Calibri" w:hAnsiTheme="majorHAnsi" w:cs="Calibri"/>
                <w:sz w:val="22"/>
              </w:rPr>
              <w:t xml:space="preserve">sector </w:t>
            </w:r>
            <w:r w:rsidR="001741B4" w:rsidRPr="00A32CD9">
              <w:rPr>
                <w:rFonts w:asciiTheme="majorHAnsi" w:eastAsia="Calibri" w:hAnsiTheme="majorHAnsi" w:cs="Calibri"/>
                <w:sz w:val="22"/>
              </w:rPr>
              <w:t>(please specify)</w:t>
            </w:r>
            <w:r w:rsidR="006823D4" w:rsidRPr="00A32CD9">
              <w:rPr>
                <w:rFonts w:asciiTheme="majorHAnsi" w:eastAsia="Calibri" w:hAnsiTheme="majorHAnsi" w:cs="Calibri"/>
                <w:sz w:val="22"/>
              </w:rPr>
              <w:t xml:space="preserve"> _________</w:t>
            </w:r>
          </w:p>
          <w:p w14:paraId="622485CF" w14:textId="77777777" w:rsidR="001741B4" w:rsidRPr="00A32CD9" w:rsidRDefault="001741B4" w:rsidP="007C4D9E">
            <w:pPr>
              <w:shd w:val="clear" w:color="auto" w:fill="FFFFFF"/>
              <w:spacing w:before="60" w:after="60"/>
              <w:rPr>
                <w:rFonts w:asciiTheme="majorHAnsi" w:eastAsia="MS Mincho" w:hAnsiTheme="majorHAnsi"/>
                <w:bCs/>
                <w:sz w:val="22"/>
                <w:lang w:val="en-GB" w:eastAsia="ja-JP" w:bidi="th-TH"/>
              </w:rPr>
            </w:pPr>
          </w:p>
        </w:tc>
      </w:tr>
      <w:tr w:rsidR="00E25089" w:rsidRPr="00A32CD9" w14:paraId="05307944" w14:textId="77777777" w:rsidTr="00663985">
        <w:trPr>
          <w:trHeight w:val="369"/>
        </w:trPr>
        <w:tc>
          <w:tcPr>
            <w:tcW w:w="2484" w:type="pct"/>
          </w:tcPr>
          <w:p w14:paraId="1EF9ABC7" w14:textId="67882585" w:rsidR="00E25089" w:rsidRPr="00A32CD9" w:rsidRDefault="00E05F83" w:rsidP="001741B4">
            <w:pPr>
              <w:spacing w:before="200" w:after="200"/>
              <w:jc w:val="left"/>
              <w:rPr>
                <w:rFonts w:asciiTheme="majorHAnsi" w:eastAsia="Calibri" w:hAnsiTheme="majorHAnsi" w:cs="Calibri"/>
                <w:b/>
                <w:bCs/>
                <w:sz w:val="22"/>
              </w:rPr>
            </w:pPr>
            <w:r w:rsidRPr="00A32CD9">
              <w:rPr>
                <w:rFonts w:asciiTheme="majorHAnsi" w:eastAsia="Calibri" w:hAnsiTheme="majorHAnsi" w:cs="Calibri"/>
                <w:sz w:val="22"/>
              </w:rPr>
              <w:lastRenderedPageBreak/>
              <w:t xml:space="preserve">Who are the </w:t>
            </w:r>
            <w:r w:rsidRPr="00A32CD9">
              <w:rPr>
                <w:rFonts w:asciiTheme="majorHAnsi" w:eastAsia="Calibri" w:hAnsiTheme="majorHAnsi" w:cs="Calibri"/>
                <w:b/>
                <w:bCs/>
                <w:sz w:val="22"/>
              </w:rPr>
              <w:t>financial partners</w:t>
            </w:r>
            <w:r w:rsidRPr="00A32CD9">
              <w:rPr>
                <w:rFonts w:asciiTheme="majorHAnsi" w:eastAsia="Calibri" w:hAnsiTheme="majorHAnsi" w:cs="Calibri"/>
                <w:sz w:val="22"/>
              </w:rPr>
              <w:t xml:space="preserve"> supporting this good practice</w:t>
            </w:r>
            <w:r w:rsidR="009231EF" w:rsidRPr="00A32CD9">
              <w:rPr>
                <w:rFonts w:asciiTheme="majorHAnsi" w:eastAsia="Calibri" w:hAnsiTheme="majorHAnsi" w:cs="Calibri"/>
                <w:sz w:val="22"/>
              </w:rPr>
              <w:t>, if applicable</w:t>
            </w:r>
            <w:r w:rsidRPr="00A32CD9">
              <w:rPr>
                <w:rFonts w:asciiTheme="majorHAnsi" w:eastAsia="Calibri" w:hAnsiTheme="majorHAnsi" w:cs="Calibri"/>
                <w:sz w:val="22"/>
              </w:rPr>
              <w:t>?</w:t>
            </w:r>
          </w:p>
        </w:tc>
        <w:tc>
          <w:tcPr>
            <w:tcW w:w="2516" w:type="pct"/>
          </w:tcPr>
          <w:p w14:paraId="6B3FAF2E" w14:textId="47780721" w:rsidR="00E25089" w:rsidRPr="00A32CD9" w:rsidDel="00862017" w:rsidRDefault="00697419" w:rsidP="001845BC">
            <w:pPr>
              <w:spacing w:before="200" w:after="200"/>
              <w:ind w:left="360" w:hanging="360"/>
              <w:jc w:val="left"/>
              <w:rPr>
                <w:rFonts w:asciiTheme="majorHAnsi" w:eastAsia="Calibri" w:hAnsiTheme="majorHAnsi" w:cs="Segoe UI Symbol"/>
                <w:sz w:val="22"/>
              </w:rPr>
            </w:pPr>
            <w:r>
              <w:rPr>
                <w:rFonts w:asciiTheme="majorHAnsi" w:eastAsia="Calibri" w:hAnsiTheme="majorHAnsi" w:cs="Segoe UI Symbol"/>
                <w:sz w:val="22"/>
              </w:rPr>
              <w:t>USAID</w:t>
            </w:r>
          </w:p>
        </w:tc>
      </w:tr>
      <w:tr w:rsidR="00663985" w:rsidRPr="00A32CD9" w14:paraId="793A372E" w14:textId="77777777" w:rsidTr="001845BC">
        <w:trPr>
          <w:trHeight w:val="487"/>
        </w:trPr>
        <w:tc>
          <w:tcPr>
            <w:tcW w:w="5000" w:type="pct"/>
            <w:gridSpan w:val="2"/>
          </w:tcPr>
          <w:p w14:paraId="0844D3A8" w14:textId="77777777" w:rsidR="00663985" w:rsidRPr="00697419" w:rsidRDefault="00B519BA" w:rsidP="0001786D">
            <w:pPr>
              <w:pStyle w:val="ListParagraph"/>
              <w:numPr>
                <w:ilvl w:val="0"/>
                <w:numId w:val="3"/>
              </w:numPr>
              <w:shd w:val="clear" w:color="auto" w:fill="FFFFFF"/>
              <w:spacing w:before="60" w:after="60"/>
              <w:rPr>
                <w:rFonts w:asciiTheme="majorHAnsi" w:eastAsia="MS Mincho" w:hAnsiTheme="majorHAnsi"/>
                <w:bCs/>
                <w:sz w:val="22"/>
                <w:lang w:val="en-GB" w:eastAsia="ja-JP" w:bidi="th-TH"/>
              </w:rPr>
            </w:pPr>
            <w:r w:rsidRPr="00A32CD9">
              <w:rPr>
                <w:rFonts w:asciiTheme="majorHAnsi" w:hAnsiTheme="majorHAnsi" w:cs="Calibri"/>
                <w:sz w:val="22"/>
                <w:lang w:val="en-GB" w:eastAsia="en-GB"/>
              </w:rPr>
              <w:t xml:space="preserve">In a few sentences, </w:t>
            </w:r>
            <w:r w:rsidR="00663985" w:rsidRPr="00A32CD9">
              <w:rPr>
                <w:rFonts w:asciiTheme="majorHAnsi" w:hAnsiTheme="majorHAnsi" w:cs="Calibri"/>
                <w:b/>
                <w:bCs/>
                <w:sz w:val="22"/>
                <w:lang w:val="en-GB" w:eastAsia="en-GB"/>
              </w:rPr>
              <w:t>summariz</w:t>
            </w:r>
            <w:r w:rsidR="00C50EB3" w:rsidRPr="00A32CD9">
              <w:rPr>
                <w:rFonts w:asciiTheme="majorHAnsi" w:hAnsiTheme="majorHAnsi" w:cs="Calibri"/>
                <w:b/>
                <w:bCs/>
                <w:sz w:val="22"/>
                <w:lang w:val="en-GB" w:eastAsia="en-GB"/>
              </w:rPr>
              <w:t>e</w:t>
            </w:r>
            <w:r w:rsidR="00663985" w:rsidRPr="00A32CD9">
              <w:rPr>
                <w:rFonts w:asciiTheme="majorHAnsi" w:hAnsiTheme="majorHAnsi" w:cs="Calibri"/>
                <w:sz w:val="22"/>
                <w:lang w:val="en-GB" w:eastAsia="en-GB"/>
              </w:rPr>
              <w:t xml:space="preserve"> your </w:t>
            </w:r>
            <w:r w:rsidR="005B7B47" w:rsidRPr="00A32CD9">
              <w:rPr>
                <w:rFonts w:asciiTheme="majorHAnsi" w:hAnsiTheme="majorHAnsi" w:cs="Calibri"/>
                <w:sz w:val="22"/>
                <w:lang w:val="en-GB" w:eastAsia="en-GB"/>
              </w:rPr>
              <w:t xml:space="preserve">community engagement </w:t>
            </w:r>
            <w:r w:rsidR="00663985" w:rsidRPr="00A32CD9">
              <w:rPr>
                <w:rFonts w:asciiTheme="majorHAnsi" w:hAnsiTheme="majorHAnsi" w:cs="Calibri"/>
                <w:sz w:val="22"/>
                <w:lang w:val="en-GB" w:eastAsia="en-GB"/>
              </w:rPr>
              <w:t>good practice</w:t>
            </w:r>
            <w:r w:rsidR="0020209B" w:rsidRPr="00A32CD9">
              <w:rPr>
                <w:rFonts w:asciiTheme="majorHAnsi" w:hAnsiTheme="majorHAnsi" w:cs="Calibri"/>
                <w:sz w:val="22"/>
                <w:lang w:val="en-GB" w:eastAsia="en-GB"/>
              </w:rPr>
              <w:t xml:space="preserve">. </w:t>
            </w:r>
          </w:p>
          <w:p w14:paraId="2EF7F336" w14:textId="39D6F496" w:rsidR="00697419" w:rsidRPr="00A32CD9" w:rsidRDefault="00263788" w:rsidP="00697419">
            <w:pPr>
              <w:pStyle w:val="ListParagraph"/>
              <w:numPr>
                <w:ilvl w:val="0"/>
                <w:numId w:val="0"/>
              </w:numPr>
              <w:shd w:val="clear" w:color="auto" w:fill="FFFFFF"/>
              <w:spacing w:before="60" w:after="60"/>
              <w:ind w:left="720"/>
              <w:rPr>
                <w:rFonts w:asciiTheme="majorHAnsi" w:eastAsia="MS Mincho" w:hAnsiTheme="majorHAnsi"/>
                <w:bCs/>
                <w:sz w:val="22"/>
                <w:lang w:val="en-GB" w:eastAsia="ja-JP" w:bidi="th-TH"/>
              </w:rPr>
            </w:pPr>
            <w:r w:rsidRPr="00263788">
              <w:rPr>
                <w:rFonts w:asciiTheme="majorHAnsi" w:eastAsia="MS Mincho" w:hAnsiTheme="majorHAnsi"/>
                <w:bCs/>
                <w:sz w:val="22"/>
                <w:lang w:val="en-GB" w:eastAsia="ja-JP" w:bidi="th-TH"/>
              </w:rPr>
              <w:t>Our community engagement fosters an enabling environment for adopting irrigation and agricultural technologies, promoting increased productivity. We actively involve men and boys to support women farmers and ensure culturally respectful engagement through separate FGDs and individual meetings</w:t>
            </w:r>
            <w:r w:rsidR="0085430D">
              <w:rPr>
                <w:rFonts w:asciiTheme="majorHAnsi" w:eastAsia="MS Mincho" w:hAnsiTheme="majorHAnsi"/>
                <w:bCs/>
                <w:sz w:val="22"/>
                <w:lang w:val="en-GB" w:eastAsia="ja-JP" w:bidi="th-TH"/>
              </w:rPr>
              <w:t xml:space="preserve"> with men and women</w:t>
            </w:r>
            <w:r w:rsidRPr="00263788">
              <w:rPr>
                <w:rFonts w:asciiTheme="majorHAnsi" w:eastAsia="MS Mincho" w:hAnsiTheme="majorHAnsi"/>
                <w:bCs/>
                <w:sz w:val="22"/>
                <w:lang w:val="en-GB" w:eastAsia="ja-JP" w:bidi="th-TH"/>
              </w:rPr>
              <w:t xml:space="preserve">. Women researchers-led </w:t>
            </w:r>
            <w:r w:rsidRPr="00263788">
              <w:rPr>
                <w:rFonts w:asciiTheme="majorHAnsi" w:eastAsia="MS Mincho" w:hAnsiTheme="majorHAnsi"/>
                <w:bCs/>
                <w:sz w:val="22"/>
                <w:lang w:val="en-GB" w:eastAsia="ja-JP" w:bidi="th-TH"/>
              </w:rPr>
              <w:lastRenderedPageBreak/>
              <w:t xml:space="preserve">interactions provide a supportive learning environment tailored to women's </w:t>
            </w:r>
            <w:r w:rsidR="000C6C17">
              <w:rPr>
                <w:rFonts w:asciiTheme="majorHAnsi" w:eastAsia="MS Mincho" w:hAnsiTheme="majorHAnsi"/>
                <w:bCs/>
                <w:sz w:val="22"/>
                <w:lang w:val="en-GB" w:eastAsia="ja-JP" w:bidi="th-TH"/>
              </w:rPr>
              <w:t>needs and interests</w:t>
            </w:r>
            <w:r w:rsidRPr="00263788">
              <w:rPr>
                <w:rFonts w:asciiTheme="majorHAnsi" w:eastAsia="MS Mincho" w:hAnsiTheme="majorHAnsi"/>
                <w:bCs/>
                <w:sz w:val="22"/>
                <w:lang w:val="en-GB" w:eastAsia="ja-JP" w:bidi="th-TH"/>
              </w:rPr>
              <w:t>.</w:t>
            </w:r>
          </w:p>
        </w:tc>
      </w:tr>
      <w:tr w:rsidR="00663985" w:rsidRPr="00A32CD9" w14:paraId="7F008FB0" w14:textId="77777777" w:rsidTr="00F2313A">
        <w:trPr>
          <w:trHeight w:val="369"/>
        </w:trPr>
        <w:tc>
          <w:tcPr>
            <w:tcW w:w="5000" w:type="pct"/>
            <w:gridSpan w:val="2"/>
          </w:tcPr>
          <w:p w14:paraId="0F6A3A4D" w14:textId="77777777" w:rsidR="00663985" w:rsidRPr="00900018" w:rsidRDefault="00663985" w:rsidP="0001786D">
            <w:pPr>
              <w:pStyle w:val="ListParagraph"/>
              <w:numPr>
                <w:ilvl w:val="0"/>
                <w:numId w:val="3"/>
              </w:numPr>
              <w:shd w:val="clear" w:color="auto" w:fill="FFFFFF"/>
              <w:spacing w:before="60" w:after="60"/>
              <w:rPr>
                <w:rFonts w:asciiTheme="majorHAnsi" w:hAnsiTheme="majorHAnsi"/>
                <w:sz w:val="22"/>
              </w:rPr>
            </w:pPr>
            <w:r w:rsidRPr="00A32CD9">
              <w:rPr>
                <w:rFonts w:asciiTheme="majorHAnsi" w:hAnsiTheme="majorHAnsi" w:cs="Calibri"/>
                <w:sz w:val="22"/>
                <w:lang w:val="en-GB" w:eastAsia="en-GB"/>
              </w:rPr>
              <w:lastRenderedPageBreak/>
              <w:t xml:space="preserve">What </w:t>
            </w:r>
            <w:r w:rsidRPr="00A32CD9">
              <w:rPr>
                <w:rFonts w:asciiTheme="majorHAnsi" w:hAnsiTheme="majorHAnsi" w:cs="Calibri"/>
                <w:b/>
                <w:bCs/>
                <w:sz w:val="22"/>
                <w:lang w:val="en-GB" w:eastAsia="en-GB"/>
              </w:rPr>
              <w:t>problem(s)</w:t>
            </w:r>
            <w:r w:rsidRPr="00A32CD9">
              <w:rPr>
                <w:rFonts w:asciiTheme="majorHAnsi" w:hAnsiTheme="majorHAnsi" w:cs="Calibri"/>
                <w:sz w:val="22"/>
                <w:lang w:val="en-GB" w:eastAsia="en-GB"/>
              </w:rPr>
              <w:t xml:space="preserve"> or </w:t>
            </w:r>
            <w:r w:rsidRPr="00A32CD9">
              <w:rPr>
                <w:rFonts w:asciiTheme="majorHAnsi" w:hAnsiTheme="majorHAnsi" w:cs="Calibri"/>
                <w:b/>
                <w:bCs/>
                <w:sz w:val="22"/>
                <w:lang w:val="en-GB" w:eastAsia="en-GB"/>
              </w:rPr>
              <w:t>challenge(s)</w:t>
            </w:r>
            <w:r w:rsidRPr="00A32CD9">
              <w:rPr>
                <w:rFonts w:asciiTheme="majorHAnsi" w:hAnsiTheme="majorHAnsi" w:cs="Calibri"/>
                <w:sz w:val="22"/>
                <w:lang w:val="en-GB" w:eastAsia="en-GB"/>
              </w:rPr>
              <w:t xml:space="preserve"> does your good practice aim to address</w:t>
            </w:r>
            <w:r w:rsidR="000B77BD" w:rsidRPr="00A32CD9">
              <w:rPr>
                <w:rFonts w:asciiTheme="majorHAnsi" w:hAnsiTheme="majorHAnsi" w:cs="Calibri"/>
                <w:sz w:val="22"/>
                <w:lang w:val="en-GB" w:eastAsia="en-GB"/>
              </w:rPr>
              <w:t xml:space="preserve"> </w:t>
            </w:r>
            <w:r w:rsidR="000B77BD" w:rsidRPr="00A32CD9">
              <w:rPr>
                <w:rFonts w:asciiTheme="majorHAnsi" w:hAnsiTheme="majorHAnsi" w:cs="Calibri"/>
                <w:sz w:val="22"/>
                <w:lang w:eastAsia="en-GB"/>
              </w:rPr>
              <w:t>through community engagement?</w:t>
            </w:r>
            <w:r w:rsidR="009330EE" w:rsidRPr="00A32CD9">
              <w:rPr>
                <w:rFonts w:asciiTheme="majorHAnsi" w:hAnsiTheme="majorHAnsi" w:cs="Calibri"/>
                <w:sz w:val="22"/>
                <w:lang w:eastAsia="en-GB"/>
              </w:rPr>
              <w:t xml:space="preserve"> </w:t>
            </w:r>
          </w:p>
          <w:p w14:paraId="794B5225" w14:textId="3F16DD62" w:rsidR="00900018" w:rsidRPr="007F48EA" w:rsidRDefault="00900018" w:rsidP="00900018">
            <w:pPr>
              <w:rPr>
                <w:color w:val="00B0F0"/>
              </w:rPr>
            </w:pPr>
            <w:r w:rsidRPr="007F48EA">
              <w:t xml:space="preserve">Our </w:t>
            </w:r>
            <w:r w:rsidRPr="007F48EA">
              <w:t>project</w:t>
            </w:r>
            <w:r>
              <w:t xml:space="preserve"> (WM</w:t>
            </w:r>
            <w:r w:rsidRPr="00900018">
              <w:rPr>
                <w:i/>
                <w:iCs/>
              </w:rPr>
              <w:t>f</w:t>
            </w:r>
            <w:r>
              <w:t>EP)</w:t>
            </w:r>
            <w:r w:rsidRPr="007F48EA">
              <w:t xml:space="preserve"> addresses water management and productivity challenges by introducing innovative technologies to improve food security, yields, and agronomic practices. In rural Pakistan, women, youth, and smallholders are often excluded from development benefits, with new technologies typically targeting male, large-scale farmers. This initiative prioritizes these marginalized groups by introducing smart technologies and building their capacity to improve their livelihoods and contribute to the </w:t>
            </w:r>
            <w:r w:rsidR="000E7D9B">
              <w:t>food security</w:t>
            </w:r>
            <w:r w:rsidRPr="007F48EA">
              <w:t>.</w:t>
            </w:r>
          </w:p>
          <w:p w14:paraId="412D396B" w14:textId="07EFBEA7" w:rsidR="00900018" w:rsidRPr="00A32CD9" w:rsidRDefault="00900018" w:rsidP="00900018">
            <w:pPr>
              <w:pStyle w:val="ListParagraph"/>
              <w:numPr>
                <w:ilvl w:val="0"/>
                <w:numId w:val="0"/>
              </w:numPr>
              <w:shd w:val="clear" w:color="auto" w:fill="FFFFFF"/>
              <w:spacing w:before="60" w:after="60"/>
              <w:ind w:left="720"/>
              <w:rPr>
                <w:rFonts w:asciiTheme="majorHAnsi" w:hAnsiTheme="majorHAnsi"/>
                <w:sz w:val="22"/>
              </w:rPr>
            </w:pPr>
          </w:p>
        </w:tc>
      </w:tr>
      <w:tr w:rsidR="00663985" w:rsidRPr="00A32CD9" w14:paraId="79D5BC54" w14:textId="77777777" w:rsidTr="00F2313A">
        <w:trPr>
          <w:trHeight w:val="369"/>
        </w:trPr>
        <w:tc>
          <w:tcPr>
            <w:tcW w:w="5000" w:type="pct"/>
            <w:gridSpan w:val="2"/>
          </w:tcPr>
          <w:p w14:paraId="1835D5E8" w14:textId="77777777" w:rsidR="00663985" w:rsidRPr="00E23C90" w:rsidRDefault="00663985" w:rsidP="0001786D">
            <w:pPr>
              <w:pStyle w:val="ListParagraph"/>
              <w:numPr>
                <w:ilvl w:val="0"/>
                <w:numId w:val="3"/>
              </w:numPr>
              <w:shd w:val="clear" w:color="auto" w:fill="FFFFFF"/>
              <w:spacing w:before="60" w:after="60"/>
              <w:rPr>
                <w:rFonts w:asciiTheme="majorHAnsi" w:hAnsiTheme="majorHAnsi"/>
                <w:sz w:val="22"/>
              </w:rPr>
            </w:pPr>
            <w:r w:rsidRPr="00A32CD9">
              <w:rPr>
                <w:rFonts w:asciiTheme="majorHAnsi" w:hAnsiTheme="majorHAnsi" w:cs="Calibri"/>
                <w:sz w:val="22"/>
                <w:lang w:val="en-GB" w:eastAsia="en-GB"/>
              </w:rPr>
              <w:t xml:space="preserve">Describe your </w:t>
            </w:r>
            <w:r w:rsidR="00F76639" w:rsidRPr="00A32CD9">
              <w:rPr>
                <w:rFonts w:asciiTheme="majorHAnsi" w:hAnsiTheme="majorHAnsi" w:cs="Calibri"/>
                <w:b/>
                <w:bCs/>
                <w:sz w:val="22"/>
                <w:lang w:val="en-GB" w:eastAsia="en-GB"/>
              </w:rPr>
              <w:t xml:space="preserve">good practice </w:t>
            </w:r>
            <w:r w:rsidRPr="00A32CD9">
              <w:rPr>
                <w:rFonts w:asciiTheme="majorHAnsi" w:hAnsiTheme="majorHAnsi" w:cs="Calibri"/>
                <w:sz w:val="22"/>
                <w:lang w:val="en-GB" w:eastAsia="en-GB"/>
              </w:rPr>
              <w:t xml:space="preserve">in more detail. </w:t>
            </w:r>
            <w:r w:rsidR="003D1ECA" w:rsidRPr="00A32CD9">
              <w:rPr>
                <w:rFonts w:asciiTheme="majorHAnsi" w:hAnsiTheme="majorHAnsi" w:cs="Calibri"/>
                <w:sz w:val="22"/>
                <w:lang w:eastAsia="en-GB"/>
              </w:rPr>
              <w:t xml:space="preserve">Include the main </w:t>
            </w:r>
            <w:r w:rsidR="003D1ECA" w:rsidRPr="00A32CD9">
              <w:rPr>
                <w:rFonts w:asciiTheme="majorHAnsi" w:hAnsiTheme="majorHAnsi" w:cs="Calibri"/>
                <w:b/>
                <w:bCs/>
                <w:sz w:val="22"/>
                <w:lang w:eastAsia="en-GB"/>
              </w:rPr>
              <w:t>guiding principles</w:t>
            </w:r>
            <w:r w:rsidR="003D1ECA" w:rsidRPr="00A32CD9">
              <w:rPr>
                <w:rFonts w:asciiTheme="majorHAnsi" w:hAnsiTheme="majorHAnsi" w:cs="Calibri"/>
                <w:sz w:val="22"/>
                <w:lang w:eastAsia="en-GB"/>
              </w:rPr>
              <w:t xml:space="preserve">, the </w:t>
            </w:r>
            <w:r w:rsidR="003D1ECA" w:rsidRPr="00A32CD9">
              <w:rPr>
                <w:rFonts w:asciiTheme="majorHAnsi" w:hAnsiTheme="majorHAnsi" w:cs="Calibri"/>
                <w:b/>
                <w:bCs/>
                <w:sz w:val="22"/>
                <w:lang w:eastAsia="en-GB"/>
              </w:rPr>
              <w:t>desired changes or outcomes</w:t>
            </w:r>
            <w:r w:rsidR="003D1ECA" w:rsidRPr="00A32CD9">
              <w:rPr>
                <w:rFonts w:asciiTheme="majorHAnsi" w:hAnsiTheme="majorHAnsi" w:cs="Calibri"/>
                <w:sz w:val="22"/>
                <w:lang w:eastAsia="en-GB"/>
              </w:rPr>
              <w:t xml:space="preserve"> you aim to achieve (</w:t>
            </w:r>
            <w:r w:rsidR="003D1ECA" w:rsidRPr="00A32CD9">
              <w:rPr>
                <w:rFonts w:asciiTheme="majorHAnsi" w:hAnsiTheme="majorHAnsi" w:cs="Calibri"/>
                <w:i/>
                <w:iCs/>
                <w:sz w:val="22"/>
                <w:lang w:eastAsia="en-GB"/>
              </w:rPr>
              <w:t>Theory of Change</w:t>
            </w:r>
            <w:r w:rsidR="003D1ECA" w:rsidRPr="00A32CD9">
              <w:rPr>
                <w:rFonts w:asciiTheme="majorHAnsi" w:hAnsiTheme="majorHAnsi" w:cs="Calibri"/>
                <w:sz w:val="22"/>
                <w:lang w:eastAsia="en-GB"/>
              </w:rPr>
              <w:t xml:space="preserve">), </w:t>
            </w:r>
            <w:r w:rsidR="00366CDA" w:rsidRPr="00A32CD9">
              <w:rPr>
                <w:rFonts w:asciiTheme="majorHAnsi" w:hAnsiTheme="majorHAnsi" w:cs="Calibri"/>
                <w:sz w:val="22"/>
                <w:lang w:eastAsia="en-GB"/>
              </w:rPr>
              <w:t xml:space="preserve">and </w:t>
            </w:r>
            <w:r w:rsidR="003D1ECA" w:rsidRPr="00A32CD9">
              <w:rPr>
                <w:rFonts w:asciiTheme="majorHAnsi" w:hAnsiTheme="majorHAnsi" w:cs="Calibri"/>
                <w:sz w:val="22"/>
                <w:lang w:eastAsia="en-GB"/>
              </w:rPr>
              <w:t xml:space="preserve">the </w:t>
            </w:r>
            <w:r w:rsidR="003D1ECA" w:rsidRPr="00A32CD9">
              <w:rPr>
                <w:rFonts w:asciiTheme="majorHAnsi" w:hAnsiTheme="majorHAnsi" w:cs="Calibri"/>
                <w:b/>
                <w:bCs/>
                <w:sz w:val="22"/>
                <w:lang w:eastAsia="en-GB"/>
              </w:rPr>
              <w:t>key phases of implementation</w:t>
            </w:r>
            <w:r w:rsidR="00366CDA" w:rsidRPr="00A32CD9">
              <w:rPr>
                <w:rFonts w:asciiTheme="majorHAnsi" w:hAnsiTheme="majorHAnsi" w:cs="Calibri"/>
                <w:b/>
                <w:bCs/>
                <w:sz w:val="22"/>
                <w:lang w:eastAsia="en-GB"/>
              </w:rPr>
              <w:t>.</w:t>
            </w:r>
            <w:r w:rsidR="007E3F21" w:rsidRPr="00A32CD9">
              <w:rPr>
                <w:rFonts w:asciiTheme="majorHAnsi" w:hAnsiTheme="majorHAnsi" w:cs="Calibri"/>
                <w:b/>
                <w:bCs/>
                <w:sz w:val="22"/>
                <w:lang w:eastAsia="en-GB"/>
              </w:rPr>
              <w:t xml:space="preserve"> </w:t>
            </w:r>
          </w:p>
          <w:p w14:paraId="1F468FE1" w14:textId="6617A412" w:rsidR="009C06B3" w:rsidRPr="004A0BE9" w:rsidRDefault="009C06B3" w:rsidP="009C06B3">
            <w:r w:rsidRPr="004B0F8D">
              <w:t xml:space="preserve">Our community engagement approach is grounded in community-centered design, guided by principles of co-creation and co-design to ensure that interventions effectively address the real-life challenges faced by farming communities. We prioritize climate-smart, community-friendly solutions that are affordable and locally </w:t>
            </w:r>
            <w:r w:rsidR="002C1466" w:rsidRPr="004B0F8D">
              <w:t>accessible</w:t>
            </w:r>
            <w:r w:rsidR="002C1466">
              <w:t>,</w:t>
            </w:r>
            <w:r w:rsidR="00224F20">
              <w:t xml:space="preserve"> </w:t>
            </w:r>
            <w:r w:rsidRPr="004B0F8D">
              <w:t>aiming to empower women, youth, and smallholders. This approach bridges the technology gap, creating a more inclusive agricultural system.</w:t>
            </w:r>
          </w:p>
          <w:p w14:paraId="710A7298" w14:textId="77777777" w:rsidR="009C06B3" w:rsidRPr="004B0F8D" w:rsidRDefault="009C06B3" w:rsidP="009C06B3">
            <w:r w:rsidRPr="004B0F8D">
              <w:rPr>
                <w:b/>
                <w:bCs/>
              </w:rPr>
              <w:t>Key Phases of Implementation:</w:t>
            </w:r>
          </w:p>
          <w:p w14:paraId="38DB127A" w14:textId="77777777" w:rsidR="009C06B3" w:rsidRPr="007B6A44" w:rsidRDefault="009C06B3" w:rsidP="0001786D">
            <w:pPr>
              <w:pStyle w:val="ListParagraph"/>
              <w:numPr>
                <w:ilvl w:val="0"/>
                <w:numId w:val="4"/>
              </w:numPr>
              <w:spacing w:line="278" w:lineRule="auto"/>
              <w:contextualSpacing/>
            </w:pPr>
            <w:r w:rsidRPr="007B6A44">
              <w:rPr>
                <w:b/>
                <w:bCs/>
              </w:rPr>
              <w:t>Gender Assessment:</w:t>
            </w:r>
            <w:r w:rsidRPr="007B6A44">
              <w:t xml:space="preserve"> We conducted FGDs with women, men, and youth to assess technical and social challenges, focusing on gender roles and agricultural needs in the context of climate change.</w:t>
            </w:r>
          </w:p>
          <w:p w14:paraId="4760A378" w14:textId="77777777" w:rsidR="009C06B3" w:rsidRPr="007B6A44" w:rsidRDefault="009C06B3" w:rsidP="0001786D">
            <w:pPr>
              <w:pStyle w:val="ListParagraph"/>
              <w:numPr>
                <w:ilvl w:val="0"/>
                <w:numId w:val="4"/>
              </w:numPr>
              <w:spacing w:line="278" w:lineRule="auto"/>
              <w:contextualSpacing/>
            </w:pPr>
            <w:r w:rsidRPr="007B6A44">
              <w:rPr>
                <w:b/>
                <w:bCs/>
              </w:rPr>
              <w:t>Community-Driven Intervention Design:</w:t>
            </w:r>
            <w:r w:rsidRPr="007B6A44">
              <w:t xml:space="preserve"> Based on the assessment, we co-designed interventions such as:</w:t>
            </w:r>
          </w:p>
          <w:p w14:paraId="616C0191" w14:textId="70F9D490" w:rsidR="009C06B3" w:rsidRPr="007B6A44" w:rsidRDefault="009C06B3" w:rsidP="0001786D">
            <w:pPr>
              <w:pStyle w:val="ListParagraph"/>
              <w:numPr>
                <w:ilvl w:val="1"/>
                <w:numId w:val="4"/>
              </w:numPr>
              <w:spacing w:line="278" w:lineRule="auto"/>
              <w:contextualSpacing/>
            </w:pPr>
            <w:r w:rsidRPr="007B6A44">
              <w:rPr>
                <w:b/>
                <w:bCs/>
              </w:rPr>
              <w:t>Tailoring Technology for Women:</w:t>
            </w:r>
            <w:r w:rsidRPr="007B6A44">
              <w:t xml:space="preserve"> </w:t>
            </w:r>
            <w:r w:rsidR="002011BE">
              <w:t>Technologies/</w:t>
            </w:r>
            <w:r w:rsidR="002C1466">
              <w:t>innovations (</w:t>
            </w:r>
            <w:r w:rsidRPr="007B6A44">
              <w:t>Solar-powered micro-drip irrigation systems</w:t>
            </w:r>
            <w:r w:rsidR="002011BE">
              <w:t xml:space="preserve">, tunnel farming, </w:t>
            </w:r>
            <w:r w:rsidR="002C1466">
              <w:t>smart spray machine etc.</w:t>
            </w:r>
            <w:r w:rsidR="002011BE">
              <w:t>)</w:t>
            </w:r>
            <w:r w:rsidRPr="007B6A44">
              <w:t xml:space="preserve"> were adapted to be user-friendly for women</w:t>
            </w:r>
            <w:r w:rsidR="004B16AD">
              <w:t>/smallholders</w:t>
            </w:r>
            <w:r w:rsidRPr="007B6A44">
              <w:t xml:space="preserve"> and subsidized for them.</w:t>
            </w:r>
          </w:p>
          <w:p w14:paraId="078502C1" w14:textId="302637E4" w:rsidR="009C06B3" w:rsidRPr="007B6A44" w:rsidRDefault="009C06B3" w:rsidP="0001786D">
            <w:pPr>
              <w:pStyle w:val="ListParagraph"/>
              <w:numPr>
                <w:ilvl w:val="1"/>
                <w:numId w:val="4"/>
              </w:numPr>
              <w:spacing w:line="278" w:lineRule="auto"/>
              <w:contextualSpacing/>
            </w:pPr>
            <w:r w:rsidRPr="007B6A44">
              <w:rPr>
                <w:b/>
                <w:bCs/>
              </w:rPr>
              <w:t>Training and Capacity Building:</w:t>
            </w:r>
            <w:r w:rsidRPr="007B6A44">
              <w:t xml:space="preserve"> Customized training</w:t>
            </w:r>
            <w:r w:rsidR="004B16AD">
              <w:t xml:space="preserve"> as per the demand of the farmers</w:t>
            </w:r>
            <w:r w:rsidRPr="007B6A44">
              <w:t xml:space="preserve">, with support from NARC, focused on </w:t>
            </w:r>
            <w:r w:rsidR="00497BE1">
              <w:t xml:space="preserve">crop production and </w:t>
            </w:r>
            <w:r w:rsidR="0046641D">
              <w:t>crop water management.</w:t>
            </w:r>
          </w:p>
          <w:p w14:paraId="14C748E2" w14:textId="77777777" w:rsidR="009C06B3" w:rsidRPr="007B6A44" w:rsidRDefault="009C06B3" w:rsidP="0001786D">
            <w:pPr>
              <w:pStyle w:val="ListParagraph"/>
              <w:numPr>
                <w:ilvl w:val="1"/>
                <w:numId w:val="4"/>
              </w:numPr>
              <w:spacing w:line="278" w:lineRule="auto"/>
              <w:contextualSpacing/>
            </w:pPr>
            <w:r w:rsidRPr="007B6A44">
              <w:rPr>
                <w:b/>
                <w:bCs/>
              </w:rPr>
              <w:t>Exposure Visits:</w:t>
            </w:r>
            <w:r w:rsidRPr="007B6A44">
              <w:t xml:space="preserve"> Women, accompanied by family members, participated in farm visits to observe best practices.</w:t>
            </w:r>
          </w:p>
          <w:p w14:paraId="3C43C45E" w14:textId="77777777" w:rsidR="009C06B3" w:rsidRPr="004B0F8D" w:rsidRDefault="009C06B3" w:rsidP="0001786D">
            <w:pPr>
              <w:pStyle w:val="ListParagraph"/>
              <w:numPr>
                <w:ilvl w:val="1"/>
                <w:numId w:val="4"/>
              </w:numPr>
              <w:spacing w:line="278" w:lineRule="auto"/>
              <w:contextualSpacing/>
            </w:pPr>
            <w:r w:rsidRPr="007B6A44">
              <w:rPr>
                <w:b/>
                <w:bCs/>
              </w:rPr>
              <w:t>Ongoing Support:</w:t>
            </w:r>
            <w:r w:rsidRPr="007B6A44">
              <w:t xml:space="preserve"> Technical assistance was provided to build farmers' confidence in new technologies.</w:t>
            </w:r>
          </w:p>
          <w:p w14:paraId="0ED121D1" w14:textId="2C486E28" w:rsidR="009C06B3" w:rsidRPr="004B0F8D" w:rsidRDefault="009C06B3" w:rsidP="0001786D">
            <w:pPr>
              <w:pStyle w:val="ListParagraph"/>
              <w:numPr>
                <w:ilvl w:val="0"/>
                <w:numId w:val="4"/>
              </w:numPr>
              <w:spacing w:line="278" w:lineRule="auto"/>
              <w:contextualSpacing/>
            </w:pPr>
            <w:r w:rsidRPr="007B6A44">
              <w:rPr>
                <w:b/>
                <w:bCs/>
              </w:rPr>
              <w:t>Scaling:</w:t>
            </w:r>
            <w:r w:rsidRPr="007B6A44">
              <w:t xml:space="preserve"> </w:t>
            </w:r>
            <w:r w:rsidR="00425E7C">
              <w:t>I</w:t>
            </w:r>
            <w:r w:rsidRPr="007B6A44">
              <w:t>ntroduc</w:t>
            </w:r>
            <w:r w:rsidR="00FD1CC7">
              <w:t>tion of</w:t>
            </w:r>
            <w:r w:rsidRPr="007B6A44">
              <w:t xml:space="preserve"> more advanced technologies (e.g., tunnel farming, automated drip irrigation) and scaled from home gardens to larger orchards</w:t>
            </w:r>
            <w:r w:rsidRPr="004B0F8D">
              <w:t>.</w:t>
            </w:r>
          </w:p>
          <w:p w14:paraId="080B1656" w14:textId="77777777" w:rsidR="009C06B3" w:rsidRPr="00E35549" w:rsidRDefault="009C06B3" w:rsidP="0001786D">
            <w:pPr>
              <w:pStyle w:val="ListParagraph"/>
              <w:numPr>
                <w:ilvl w:val="1"/>
                <w:numId w:val="4"/>
              </w:numPr>
              <w:spacing w:line="278" w:lineRule="auto"/>
              <w:contextualSpacing/>
            </w:pPr>
            <w:r w:rsidRPr="00E35549">
              <w:t xml:space="preserve">Farmer Field Days were organized to showcase early adopters' successes, allowing farmers to observe firsthand how these innovations boosted crop </w:t>
            </w:r>
          </w:p>
          <w:p w14:paraId="2C6498B1" w14:textId="77777777" w:rsidR="009C06B3" w:rsidRPr="007B6A44" w:rsidRDefault="009C06B3" w:rsidP="0001786D">
            <w:pPr>
              <w:pStyle w:val="ListParagraph"/>
              <w:numPr>
                <w:ilvl w:val="0"/>
                <w:numId w:val="4"/>
              </w:numPr>
              <w:spacing w:line="278" w:lineRule="auto"/>
              <w:contextualSpacing/>
            </w:pPr>
            <w:r w:rsidRPr="007B6A44">
              <w:rPr>
                <w:b/>
                <w:bCs/>
              </w:rPr>
              <w:lastRenderedPageBreak/>
              <w:t>Monitoring and Adaptation:</w:t>
            </w:r>
            <w:r w:rsidRPr="007B6A44">
              <w:t xml:space="preserve"> Continuous monitoring helped refine interventions based on community feedback.</w:t>
            </w:r>
          </w:p>
          <w:p w14:paraId="24A8C68C" w14:textId="2495FBFC" w:rsidR="00E23C90" w:rsidRPr="00F87CD8" w:rsidRDefault="009C06B3" w:rsidP="00F87CD8">
            <w:pPr>
              <w:pStyle w:val="ListParagraph"/>
              <w:numPr>
                <w:ilvl w:val="0"/>
                <w:numId w:val="4"/>
              </w:numPr>
              <w:spacing w:line="278" w:lineRule="auto"/>
              <w:contextualSpacing/>
            </w:pPr>
            <w:r w:rsidRPr="007B6A44">
              <w:rPr>
                <w:b/>
                <w:bCs/>
              </w:rPr>
              <w:t>Sustainability:</w:t>
            </w:r>
            <w:r w:rsidRPr="007B6A44">
              <w:t xml:space="preserve"> We collaborated with TEVTA to integrate drip irrigation training into </w:t>
            </w:r>
            <w:r w:rsidRPr="004B0F8D">
              <w:t>their</w:t>
            </w:r>
            <w:r w:rsidRPr="007B6A44">
              <w:t xml:space="preserve"> curricula and trained youth as technicians, ensuring long-term support and income-generation opportunities.</w:t>
            </w:r>
          </w:p>
        </w:tc>
      </w:tr>
      <w:tr w:rsidR="00824EB7" w:rsidRPr="00A32CD9" w14:paraId="6463E4C9" w14:textId="77777777" w:rsidTr="00F2313A">
        <w:trPr>
          <w:trHeight w:val="369"/>
        </w:trPr>
        <w:tc>
          <w:tcPr>
            <w:tcW w:w="5000" w:type="pct"/>
            <w:gridSpan w:val="2"/>
          </w:tcPr>
          <w:p w14:paraId="1ACBE4D4" w14:textId="77777777" w:rsidR="00824EB7" w:rsidRPr="003D6D1A" w:rsidRDefault="00824EB7" w:rsidP="0001786D">
            <w:pPr>
              <w:pStyle w:val="ListParagraph"/>
              <w:numPr>
                <w:ilvl w:val="0"/>
                <w:numId w:val="3"/>
              </w:numPr>
              <w:shd w:val="clear" w:color="auto" w:fill="FFFFFF"/>
              <w:spacing w:before="60" w:after="60"/>
              <w:rPr>
                <w:rFonts w:asciiTheme="majorHAnsi" w:hAnsiTheme="majorHAnsi" w:cs="Calibri"/>
                <w:b/>
                <w:bCs/>
                <w:sz w:val="22"/>
                <w:lang w:val="en-GB" w:eastAsia="en-GB"/>
              </w:rPr>
            </w:pPr>
            <w:r w:rsidRPr="00A32CD9">
              <w:rPr>
                <w:rFonts w:asciiTheme="majorHAnsi" w:hAnsiTheme="majorHAnsi" w:cs="Calibri"/>
                <w:sz w:val="22"/>
                <w:lang w:val="en-GB" w:eastAsia="en-GB"/>
              </w:rPr>
              <w:lastRenderedPageBreak/>
              <w:t xml:space="preserve">Who are the </w:t>
            </w:r>
            <w:r w:rsidRPr="00A32CD9">
              <w:rPr>
                <w:rFonts w:asciiTheme="majorHAnsi" w:hAnsiTheme="majorHAnsi" w:cs="Calibri"/>
                <w:b/>
                <w:bCs/>
                <w:sz w:val="22"/>
                <w:lang w:val="en-GB" w:eastAsia="en-GB"/>
              </w:rPr>
              <w:t>key actors and stakeholders</w:t>
            </w:r>
            <w:r w:rsidRPr="00A32CD9">
              <w:rPr>
                <w:rFonts w:asciiTheme="majorHAnsi" w:hAnsiTheme="majorHAnsi" w:cs="Calibri"/>
                <w:sz w:val="22"/>
                <w:lang w:val="en-GB" w:eastAsia="en-GB"/>
              </w:rPr>
              <w:t xml:space="preserve"> involved in the design and implementation of the </w:t>
            </w:r>
            <w:r w:rsidR="00F76639" w:rsidRPr="00A32CD9">
              <w:rPr>
                <w:rFonts w:asciiTheme="majorHAnsi" w:hAnsiTheme="majorHAnsi" w:cs="Calibri"/>
                <w:sz w:val="22"/>
                <w:lang w:val="en-GB" w:eastAsia="en-GB"/>
              </w:rPr>
              <w:t>good practice</w:t>
            </w:r>
            <w:r w:rsidRPr="00A32CD9">
              <w:rPr>
                <w:rFonts w:asciiTheme="majorHAnsi" w:hAnsiTheme="majorHAnsi" w:cs="Calibri"/>
                <w:sz w:val="22"/>
                <w:lang w:val="en-GB" w:eastAsia="en-GB"/>
              </w:rPr>
              <w:t xml:space="preserve">, and what are their respective roles? </w:t>
            </w:r>
            <w:r w:rsidRPr="00A32CD9">
              <w:rPr>
                <w:rFonts w:asciiTheme="majorHAnsi" w:hAnsiTheme="majorHAnsi" w:cs="Calibri"/>
                <w:i/>
                <w:iCs/>
                <w:sz w:val="22"/>
                <w:lang w:val="en-GB" w:eastAsia="en-GB"/>
              </w:rPr>
              <w:t>Consider</w:t>
            </w:r>
            <w:r w:rsidR="005F39A2" w:rsidRPr="00A32CD9">
              <w:rPr>
                <w:rFonts w:asciiTheme="majorHAnsi" w:hAnsiTheme="majorHAnsi" w:cs="Calibri"/>
                <w:i/>
                <w:iCs/>
                <w:sz w:val="22"/>
                <w:lang w:val="en-GB" w:eastAsia="en-GB"/>
              </w:rPr>
              <w:t xml:space="preserve"> </w:t>
            </w:r>
            <w:r w:rsidRPr="00A32CD9">
              <w:rPr>
                <w:rFonts w:asciiTheme="majorHAnsi" w:hAnsiTheme="majorHAnsi" w:cs="Calibri"/>
                <w:i/>
                <w:iCs/>
                <w:sz w:val="22"/>
                <w:lang w:val="en-GB" w:eastAsia="en-GB"/>
              </w:rPr>
              <w:t>local partners, government, local authorities, community radios, civil society, research, the private sector, etc.</w:t>
            </w:r>
          </w:p>
          <w:p w14:paraId="3F898582" w14:textId="77777777" w:rsidR="00290716" w:rsidRPr="004B0F8D" w:rsidRDefault="00290716" w:rsidP="0001786D">
            <w:pPr>
              <w:pStyle w:val="ListParagraph"/>
              <w:numPr>
                <w:ilvl w:val="1"/>
                <w:numId w:val="3"/>
              </w:numPr>
              <w:spacing w:line="278" w:lineRule="auto"/>
              <w:contextualSpacing/>
            </w:pPr>
            <w:r w:rsidRPr="004B0F8D">
              <w:t>USAID: Provided funding and strategic support.</w:t>
            </w:r>
          </w:p>
          <w:p w14:paraId="19D39655" w14:textId="41C230CA" w:rsidR="00290716" w:rsidRPr="004B0F8D" w:rsidRDefault="00290716" w:rsidP="0001786D">
            <w:pPr>
              <w:pStyle w:val="ListParagraph"/>
              <w:numPr>
                <w:ilvl w:val="1"/>
                <w:numId w:val="3"/>
              </w:numPr>
              <w:spacing w:line="278" w:lineRule="auto"/>
              <w:contextualSpacing/>
            </w:pPr>
            <w:r w:rsidRPr="004B0F8D">
              <w:t>IWMI Researchers: Led community assessments and tailored technology design</w:t>
            </w:r>
            <w:r>
              <w:t xml:space="preserve"> and implementation in the field</w:t>
            </w:r>
            <w:r w:rsidRPr="004B0F8D">
              <w:t>.</w:t>
            </w:r>
          </w:p>
          <w:p w14:paraId="653B0701" w14:textId="77777777" w:rsidR="00290716" w:rsidRPr="004B0F8D" w:rsidRDefault="00290716" w:rsidP="0001786D">
            <w:pPr>
              <w:pStyle w:val="ListParagraph"/>
              <w:numPr>
                <w:ilvl w:val="1"/>
                <w:numId w:val="3"/>
              </w:numPr>
              <w:spacing w:line="278" w:lineRule="auto"/>
              <w:contextualSpacing/>
            </w:pPr>
            <w:r w:rsidRPr="004B0F8D">
              <w:t>NARC &amp; Gomal University: Offered technical expertise and customized agronomic training.</w:t>
            </w:r>
          </w:p>
          <w:p w14:paraId="2488A02F" w14:textId="77777777" w:rsidR="00290716" w:rsidRPr="004B0F8D" w:rsidRDefault="00290716" w:rsidP="0001786D">
            <w:pPr>
              <w:pStyle w:val="ListParagraph"/>
              <w:numPr>
                <w:ilvl w:val="1"/>
                <w:numId w:val="3"/>
              </w:numPr>
              <w:spacing w:line="278" w:lineRule="auto"/>
              <w:contextualSpacing/>
            </w:pPr>
            <w:r w:rsidRPr="004B0F8D">
              <w:t>Agriculture and Irrigation Departments: Promoted new technologies.</w:t>
            </w:r>
          </w:p>
          <w:p w14:paraId="2875F75A" w14:textId="77777777" w:rsidR="00290716" w:rsidRPr="004B0F8D" w:rsidRDefault="00290716" w:rsidP="0001786D">
            <w:pPr>
              <w:pStyle w:val="ListParagraph"/>
              <w:numPr>
                <w:ilvl w:val="1"/>
                <w:numId w:val="3"/>
              </w:numPr>
              <w:spacing w:line="278" w:lineRule="auto"/>
              <w:contextualSpacing/>
            </w:pPr>
            <w:r w:rsidRPr="004B0F8D">
              <w:t>TVETA: Integrated drip irrigation and climate-smart agriculture into curricula.</w:t>
            </w:r>
          </w:p>
          <w:p w14:paraId="509F0E16" w14:textId="77777777" w:rsidR="00290716" w:rsidRPr="004B0F8D" w:rsidRDefault="00290716" w:rsidP="0001786D">
            <w:pPr>
              <w:pStyle w:val="ListParagraph"/>
              <w:numPr>
                <w:ilvl w:val="1"/>
                <w:numId w:val="3"/>
              </w:numPr>
              <w:spacing w:line="278" w:lineRule="auto"/>
              <w:contextualSpacing/>
            </w:pPr>
            <w:r w:rsidRPr="004B0F8D">
              <w:t>Progressive Farmers: Shared practical insights and built trust in technologies.</w:t>
            </w:r>
          </w:p>
          <w:p w14:paraId="00EC4C65" w14:textId="77777777" w:rsidR="00290716" w:rsidRPr="004B0F8D" w:rsidRDefault="00290716" w:rsidP="0001786D">
            <w:pPr>
              <w:pStyle w:val="ListParagraph"/>
              <w:numPr>
                <w:ilvl w:val="1"/>
                <w:numId w:val="3"/>
              </w:numPr>
              <w:spacing w:line="278" w:lineRule="auto"/>
              <w:contextualSpacing/>
            </w:pPr>
            <w:r w:rsidRPr="004B0F8D">
              <w:t>Private Sector: Supplied drip irrigation components and maintenance services.</w:t>
            </w:r>
          </w:p>
          <w:p w14:paraId="043B6F79" w14:textId="77777777" w:rsidR="00290716" w:rsidRPr="004B0F8D" w:rsidRDefault="00290716" w:rsidP="0001786D">
            <w:pPr>
              <w:pStyle w:val="ListParagraph"/>
              <w:numPr>
                <w:ilvl w:val="1"/>
                <w:numId w:val="3"/>
              </w:numPr>
              <w:spacing w:line="278" w:lineRule="auto"/>
              <w:contextualSpacing/>
            </w:pPr>
            <w:r w:rsidRPr="004B0F8D">
              <w:t>Local Farmers &amp; Community Leaders: Actively engaged as learners and adopters, with family support for women’s participation.</w:t>
            </w:r>
          </w:p>
          <w:p w14:paraId="1E52AA81" w14:textId="0310DC98" w:rsidR="003D6D1A" w:rsidRPr="00F87CD8" w:rsidRDefault="00290716" w:rsidP="00F87CD8">
            <w:pPr>
              <w:pStyle w:val="ListParagraph"/>
              <w:numPr>
                <w:ilvl w:val="1"/>
                <w:numId w:val="3"/>
              </w:numPr>
              <w:spacing w:line="278" w:lineRule="auto"/>
              <w:contextualSpacing/>
            </w:pPr>
            <w:r w:rsidRPr="004B0F8D">
              <w:t>Women and youth: as learners and adopters.</w:t>
            </w:r>
          </w:p>
        </w:tc>
      </w:tr>
      <w:tr w:rsidR="00663985" w:rsidRPr="00A32CD9" w14:paraId="7CAB1FBA" w14:textId="77777777" w:rsidTr="001845BC">
        <w:trPr>
          <w:trHeight w:val="2755"/>
        </w:trPr>
        <w:tc>
          <w:tcPr>
            <w:tcW w:w="5000" w:type="pct"/>
            <w:gridSpan w:val="2"/>
          </w:tcPr>
          <w:p w14:paraId="4174B2E4" w14:textId="4EAC4223" w:rsidR="00EB4A88" w:rsidRPr="00A32CD9" w:rsidRDefault="00663985" w:rsidP="0001786D">
            <w:pPr>
              <w:pStyle w:val="ListParagraph"/>
              <w:numPr>
                <w:ilvl w:val="0"/>
                <w:numId w:val="3"/>
              </w:numPr>
              <w:rPr>
                <w:rFonts w:asciiTheme="majorHAnsi" w:hAnsiTheme="majorHAnsi" w:cs="Calibri"/>
                <w:sz w:val="22"/>
                <w:lang w:val="en-GB" w:eastAsia="en-GB"/>
              </w:rPr>
            </w:pPr>
            <w:r w:rsidRPr="00A32CD9">
              <w:rPr>
                <w:rFonts w:asciiTheme="majorHAnsi" w:hAnsiTheme="majorHAnsi" w:cs="Calibri"/>
                <w:sz w:val="22"/>
                <w:lang w:val="en-GB" w:eastAsia="en-GB"/>
              </w:rPr>
              <w:t xml:space="preserve">How does your intervention ensure </w:t>
            </w:r>
            <w:r w:rsidRPr="00A32CD9">
              <w:rPr>
                <w:rFonts w:asciiTheme="majorHAnsi" w:hAnsiTheme="majorHAnsi" w:cs="Calibri"/>
                <w:b/>
                <w:bCs/>
                <w:sz w:val="22"/>
                <w:lang w:val="en-GB" w:eastAsia="en-GB"/>
              </w:rPr>
              <w:t xml:space="preserve">inclusivity and </w:t>
            </w:r>
            <w:r w:rsidR="00CE795B" w:rsidRPr="00A32CD9">
              <w:rPr>
                <w:rFonts w:asciiTheme="majorHAnsi" w:hAnsiTheme="majorHAnsi" w:cs="Calibri"/>
                <w:b/>
                <w:bCs/>
                <w:sz w:val="22"/>
                <w:lang w:val="en-GB" w:eastAsia="en-GB"/>
              </w:rPr>
              <w:t>equal and meaningful</w:t>
            </w:r>
            <w:r w:rsidR="003467DE" w:rsidRPr="00A32CD9">
              <w:rPr>
                <w:rFonts w:asciiTheme="majorHAnsi" w:hAnsiTheme="majorHAnsi" w:cs="Calibri"/>
                <w:b/>
                <w:bCs/>
                <w:sz w:val="22"/>
                <w:lang w:val="en-GB" w:eastAsia="en-GB"/>
              </w:rPr>
              <w:t xml:space="preserve"> </w:t>
            </w:r>
            <w:r w:rsidRPr="00A32CD9">
              <w:rPr>
                <w:rFonts w:asciiTheme="majorHAnsi" w:hAnsiTheme="majorHAnsi" w:cs="Calibri"/>
                <w:b/>
                <w:bCs/>
                <w:sz w:val="22"/>
                <w:lang w:val="en-GB" w:eastAsia="en-GB"/>
              </w:rPr>
              <w:t>participation</w:t>
            </w:r>
            <w:r w:rsidRPr="00A32CD9">
              <w:rPr>
                <w:rFonts w:asciiTheme="majorHAnsi" w:hAnsiTheme="majorHAnsi" w:cs="Calibri"/>
                <w:sz w:val="22"/>
                <w:lang w:val="en-GB" w:eastAsia="en-GB"/>
              </w:rPr>
              <w:t xml:space="preserve"> within the </w:t>
            </w:r>
            <w:r w:rsidRPr="00A32CD9">
              <w:rPr>
                <w:rFonts w:asciiTheme="majorHAnsi" w:hAnsiTheme="majorHAnsi" w:cs="Calibri"/>
                <w:b/>
                <w:bCs/>
                <w:sz w:val="22"/>
                <w:lang w:val="en-GB" w:eastAsia="en-GB"/>
              </w:rPr>
              <w:t>community</w:t>
            </w:r>
            <w:r w:rsidR="00717267" w:rsidRPr="00A32CD9">
              <w:rPr>
                <w:rFonts w:asciiTheme="majorHAnsi" w:hAnsiTheme="majorHAnsi" w:cs="Calibri"/>
                <w:b/>
                <w:bCs/>
                <w:sz w:val="22"/>
                <w:lang w:val="en-GB" w:eastAsia="en-GB"/>
              </w:rPr>
              <w:t>?</w:t>
            </w:r>
          </w:p>
          <w:p w14:paraId="7DC3ED0B" w14:textId="77777777" w:rsidR="00663985" w:rsidRDefault="00292C3B" w:rsidP="001845BC">
            <w:pPr>
              <w:pStyle w:val="ListParagraph"/>
              <w:numPr>
                <w:ilvl w:val="0"/>
                <w:numId w:val="0"/>
              </w:numPr>
              <w:ind w:left="720"/>
              <w:rPr>
                <w:rFonts w:asciiTheme="majorHAnsi" w:hAnsiTheme="majorHAnsi" w:cs="Calibri"/>
                <w:i/>
                <w:iCs/>
                <w:sz w:val="22"/>
                <w:lang w:eastAsia="en-GB"/>
              </w:rPr>
            </w:pPr>
            <w:r w:rsidRPr="00A32CD9">
              <w:rPr>
                <w:rFonts w:asciiTheme="majorHAnsi" w:hAnsiTheme="majorHAnsi" w:cs="Calibri"/>
                <w:i/>
                <w:iCs/>
                <w:sz w:val="22"/>
                <w:lang w:val="en-GB" w:eastAsia="en-GB"/>
              </w:rPr>
              <w:t xml:space="preserve">Describe how your intervention includes and engages different groups within the community. Consider aspects like gender, age, ethnicity, disability status, livelihoods, and other specific conditions (e.g., people living in prolonged crisis, migrants, refugees). </w:t>
            </w:r>
            <w:r w:rsidRPr="00A32CD9">
              <w:rPr>
                <w:rFonts w:asciiTheme="majorHAnsi" w:hAnsiTheme="majorHAnsi" w:cs="Calibri"/>
                <w:i/>
                <w:iCs/>
                <w:sz w:val="22"/>
                <w:lang w:eastAsia="en-GB"/>
              </w:rPr>
              <w:t xml:space="preserve">Explain how your intervention engages diverse segments of the rural community. </w:t>
            </w:r>
            <w:r w:rsidR="00591A00" w:rsidRPr="00A32CD9">
              <w:rPr>
                <w:rFonts w:asciiTheme="majorHAnsi" w:hAnsiTheme="majorHAnsi" w:cs="Calibri"/>
                <w:i/>
                <w:iCs/>
                <w:sz w:val="22"/>
                <w:lang w:eastAsia="en-GB"/>
              </w:rPr>
              <w:t>Highlight</w:t>
            </w:r>
            <w:r w:rsidRPr="00A32CD9">
              <w:rPr>
                <w:rFonts w:asciiTheme="majorHAnsi" w:hAnsiTheme="majorHAnsi" w:cs="Calibri"/>
                <w:i/>
                <w:iCs/>
                <w:sz w:val="22"/>
                <w:lang w:eastAsia="en-GB"/>
              </w:rPr>
              <w:t xml:space="preserve"> the specific actions or strategies you use to reach these groups. If applicable, mention if your intervention uses specific approaches such as gender-responsive, gender-transformative, intersectionality, or other methods to ensure inclusivity and gender equality.</w:t>
            </w:r>
          </w:p>
          <w:p w14:paraId="6069B0E3" w14:textId="77777777" w:rsidR="00317EA5" w:rsidRPr="001A752C" w:rsidRDefault="00317EA5" w:rsidP="00317EA5">
            <w:pPr>
              <w:spacing w:line="259" w:lineRule="auto"/>
              <w:ind w:left="360"/>
              <w:rPr>
                <w:color w:val="00B0F0"/>
                <w:lang w:val="en-GB" w:eastAsia="en-GB"/>
              </w:rPr>
            </w:pPr>
            <w:r w:rsidRPr="001A752C">
              <w:t>Our gender &amp;social inclusion approach focuses on:</w:t>
            </w:r>
          </w:p>
          <w:p w14:paraId="51B3D1E6" w14:textId="77777777" w:rsidR="00317EA5" w:rsidRPr="001A752C" w:rsidRDefault="00317EA5" w:rsidP="0001786D">
            <w:pPr>
              <w:pStyle w:val="ListParagraph"/>
              <w:numPr>
                <w:ilvl w:val="0"/>
                <w:numId w:val="5"/>
              </w:numPr>
              <w:spacing w:line="278" w:lineRule="auto"/>
              <w:contextualSpacing/>
              <w:rPr>
                <w:rFonts w:eastAsia="Gill Sans"/>
              </w:rPr>
            </w:pPr>
            <w:r w:rsidRPr="001A752C">
              <w:rPr>
                <w:b/>
                <w:bCs/>
              </w:rPr>
              <w:t>Context analysis</w:t>
            </w:r>
            <w:r w:rsidRPr="001A752C">
              <w:t xml:space="preserve">: </w:t>
            </w:r>
            <w:r w:rsidRPr="001A752C">
              <w:rPr>
                <w:rFonts w:eastAsia="Gill Sans"/>
              </w:rPr>
              <w:t>Understanding the local context and social norms regarding women’s participation in activities within and outside their homes or villages. Involving women researchers and trainers to interact with women farmers is culturally acceptable and allows women farmers to feel more comfortable, enabling them to access knowledge, information, and new technologies.</w:t>
            </w:r>
          </w:p>
          <w:p w14:paraId="7A8851CC" w14:textId="77777777" w:rsidR="00317EA5" w:rsidRPr="001A752C" w:rsidRDefault="00317EA5" w:rsidP="0001786D">
            <w:pPr>
              <w:pStyle w:val="ListParagraph"/>
              <w:numPr>
                <w:ilvl w:val="0"/>
                <w:numId w:val="5"/>
              </w:numPr>
              <w:spacing w:line="278" w:lineRule="auto"/>
              <w:contextualSpacing/>
              <w:rPr>
                <w:rFonts w:eastAsia="Gill Sans"/>
              </w:rPr>
            </w:pPr>
            <w:r w:rsidRPr="001A752C">
              <w:rPr>
                <w:b/>
                <w:bCs/>
              </w:rPr>
              <w:t>Engaging Men and Boys</w:t>
            </w:r>
            <w:r w:rsidRPr="001A752C">
              <w:t xml:space="preserve">: We engaged men and boys to secure their buy-in for women’s participation while also directly working with community women. </w:t>
            </w:r>
            <w:r w:rsidRPr="001A752C">
              <w:rPr>
                <w:rFonts w:eastAsia="Gill Sans"/>
              </w:rPr>
              <w:t>This approach of engaging both women and men has proven effective, building community trust and making it easier for women to participate in project activities.</w:t>
            </w:r>
          </w:p>
          <w:p w14:paraId="5AB6F8DE" w14:textId="77777777" w:rsidR="00317EA5" w:rsidRPr="001A752C" w:rsidRDefault="00317EA5" w:rsidP="0001786D">
            <w:pPr>
              <w:pStyle w:val="ListParagraph"/>
              <w:numPr>
                <w:ilvl w:val="0"/>
                <w:numId w:val="5"/>
              </w:numPr>
              <w:spacing w:line="278" w:lineRule="auto"/>
              <w:contextualSpacing/>
              <w:rPr>
                <w:rFonts w:eastAsia="Gill Sans"/>
              </w:rPr>
            </w:pPr>
            <w:r w:rsidRPr="001A752C">
              <w:rPr>
                <w:rFonts w:eastAsia="Gill Sans"/>
                <w:b/>
                <w:bCs/>
              </w:rPr>
              <w:lastRenderedPageBreak/>
              <w:t>Engaging youth, both boys and girls</w:t>
            </w:r>
            <w:r w:rsidRPr="001A752C">
              <w:rPr>
                <w:rFonts w:eastAsia="Gill Sans"/>
              </w:rPr>
              <w:t>, in all interventions: While older generations may prefer traditional techniques they have used for decades, young people are often more open to adopting new methods and technologies and are likely to take the initiative in applying them.</w:t>
            </w:r>
          </w:p>
          <w:p w14:paraId="749469C8" w14:textId="35841704" w:rsidR="00317EA5" w:rsidRPr="00317EA5" w:rsidRDefault="00317EA5" w:rsidP="0001786D">
            <w:pPr>
              <w:pStyle w:val="ListParagraph"/>
              <w:numPr>
                <w:ilvl w:val="0"/>
                <w:numId w:val="5"/>
              </w:numPr>
              <w:spacing w:line="278" w:lineRule="auto"/>
              <w:contextualSpacing/>
              <w:rPr>
                <w:rFonts w:eastAsia="Gill Sans"/>
              </w:rPr>
            </w:pPr>
            <w:r w:rsidRPr="001A752C">
              <w:rPr>
                <w:b/>
                <w:bCs/>
              </w:rPr>
              <w:t>Affirmative Measures for Women</w:t>
            </w:r>
            <w:r w:rsidRPr="001A752C">
              <w:t xml:space="preserve">: </w:t>
            </w:r>
            <w:r w:rsidRPr="001A752C">
              <w:rPr>
                <w:rFonts w:eastAsia="Gill Sans"/>
              </w:rPr>
              <w:t>Ensuring women’s participation in training sessions outside their villages requires certain affirmative steps. Providing transport and travel allowances for women and their chaperones ensures their participation in training sessions outside their villages.</w:t>
            </w:r>
          </w:p>
        </w:tc>
      </w:tr>
      <w:tr w:rsidR="00663985" w:rsidRPr="00A32CD9" w14:paraId="46F13989" w14:textId="77777777" w:rsidTr="00F2313A">
        <w:trPr>
          <w:trHeight w:val="369"/>
        </w:trPr>
        <w:tc>
          <w:tcPr>
            <w:tcW w:w="5000" w:type="pct"/>
            <w:gridSpan w:val="2"/>
          </w:tcPr>
          <w:p w14:paraId="12587F06" w14:textId="34ACFDC8" w:rsidR="00CA4871" w:rsidRPr="00A32CD9" w:rsidRDefault="00253493" w:rsidP="0001786D">
            <w:pPr>
              <w:pStyle w:val="ListParagraph"/>
              <w:numPr>
                <w:ilvl w:val="0"/>
                <w:numId w:val="3"/>
              </w:numPr>
              <w:shd w:val="clear" w:color="auto" w:fill="FFFFFF"/>
              <w:spacing w:before="60" w:after="60"/>
              <w:jc w:val="left"/>
              <w:rPr>
                <w:rFonts w:asciiTheme="majorHAnsi" w:hAnsiTheme="majorHAnsi"/>
                <w:sz w:val="22"/>
              </w:rPr>
            </w:pPr>
            <w:r w:rsidRPr="00A32CD9">
              <w:rPr>
                <w:rFonts w:asciiTheme="majorHAnsi" w:hAnsiTheme="majorHAnsi"/>
                <w:sz w:val="22"/>
              </w:rPr>
              <w:lastRenderedPageBreak/>
              <w:t>By using community engagement, w</w:t>
            </w:r>
            <w:r w:rsidR="00CD4301" w:rsidRPr="00A32CD9">
              <w:rPr>
                <w:rFonts w:asciiTheme="majorHAnsi" w:hAnsiTheme="majorHAnsi"/>
                <w:sz w:val="22"/>
              </w:rPr>
              <w:t xml:space="preserve">hat </w:t>
            </w:r>
            <w:r w:rsidR="00CD4301" w:rsidRPr="00A32CD9">
              <w:rPr>
                <w:rFonts w:asciiTheme="majorHAnsi" w:hAnsiTheme="majorHAnsi"/>
                <w:b/>
                <w:bCs/>
                <w:sz w:val="22"/>
              </w:rPr>
              <w:t>results and impacts</w:t>
            </w:r>
            <w:r w:rsidR="00CD4301" w:rsidRPr="00A32CD9">
              <w:rPr>
                <w:rFonts w:asciiTheme="majorHAnsi" w:hAnsiTheme="majorHAnsi"/>
                <w:sz w:val="22"/>
              </w:rPr>
              <w:t xml:space="preserve"> </w:t>
            </w:r>
            <w:r w:rsidR="008060D5" w:rsidRPr="00A32CD9">
              <w:rPr>
                <w:rFonts w:asciiTheme="majorHAnsi" w:hAnsiTheme="majorHAnsi"/>
                <w:sz w:val="22"/>
              </w:rPr>
              <w:t>have</w:t>
            </w:r>
            <w:r w:rsidR="00CD4301" w:rsidRPr="00A32CD9">
              <w:rPr>
                <w:rFonts w:asciiTheme="majorHAnsi" w:hAnsiTheme="majorHAnsi"/>
                <w:sz w:val="22"/>
              </w:rPr>
              <w:t xml:space="preserve"> your good practice achieved?</w:t>
            </w:r>
          </w:p>
          <w:p w14:paraId="7DE497DA" w14:textId="77777777" w:rsidR="00663985" w:rsidRDefault="00CD4301" w:rsidP="001845BC">
            <w:pPr>
              <w:pStyle w:val="ListParagraph"/>
              <w:numPr>
                <w:ilvl w:val="0"/>
                <w:numId w:val="0"/>
              </w:numPr>
              <w:shd w:val="clear" w:color="auto" w:fill="FFFFFF"/>
              <w:spacing w:before="60" w:after="60"/>
              <w:ind w:left="720"/>
              <w:jc w:val="left"/>
              <w:rPr>
                <w:rFonts w:asciiTheme="majorHAnsi" w:hAnsiTheme="majorHAnsi"/>
                <w:i/>
                <w:iCs/>
                <w:sz w:val="22"/>
              </w:rPr>
            </w:pPr>
            <w:r w:rsidRPr="00A32CD9">
              <w:rPr>
                <w:rFonts w:asciiTheme="majorHAnsi" w:hAnsiTheme="majorHAnsi"/>
                <w:sz w:val="22"/>
              </w:rPr>
              <w:br/>
            </w:r>
            <w:r w:rsidRPr="00A32CD9">
              <w:rPr>
                <w:rFonts w:asciiTheme="majorHAnsi" w:hAnsiTheme="majorHAnsi"/>
                <w:i/>
                <w:iCs/>
                <w:sz w:val="22"/>
              </w:rPr>
              <w:t xml:space="preserve">Please provide specific examples and evidence demonstrating the effectiveness of your intervention, focusing on both qualitative and quantitative outcomes related to livelihoods </w:t>
            </w:r>
            <w:r w:rsidR="00DE514E" w:rsidRPr="00A32CD9">
              <w:rPr>
                <w:rFonts w:asciiTheme="majorHAnsi" w:hAnsiTheme="majorHAnsi"/>
                <w:i/>
                <w:iCs/>
                <w:sz w:val="22"/>
              </w:rPr>
              <w:t xml:space="preserve">and well-being </w:t>
            </w:r>
            <w:r w:rsidRPr="00A32CD9">
              <w:rPr>
                <w:rFonts w:asciiTheme="majorHAnsi" w:hAnsiTheme="majorHAnsi"/>
                <w:i/>
                <w:iCs/>
                <w:sz w:val="22"/>
              </w:rPr>
              <w:t>improvements.</w:t>
            </w:r>
          </w:p>
          <w:p w14:paraId="45A28D11" w14:textId="77777777" w:rsidR="002A133F" w:rsidRPr="004B0F8D" w:rsidRDefault="002A133F" w:rsidP="002A133F">
            <w:r w:rsidRPr="004B0F8D">
              <w:t xml:space="preserve">The IWMI team introduced new technologies directly to women farmers, defying the </w:t>
            </w:r>
            <w:r>
              <w:t>conventional</w:t>
            </w:r>
            <w:r w:rsidRPr="004B0F8D">
              <w:t xml:space="preserve"> practice of initially introducing such innovations to men. This approach carried some risk—there was uncertainty about whether women would adopt and manage the technology—but it also presented a unique opportunity to improve women’s access to agricultural innovations that could enhance their livelihoods.</w:t>
            </w:r>
          </w:p>
          <w:p w14:paraId="080A9D38" w14:textId="77777777" w:rsidR="002A133F" w:rsidRPr="004B0F8D" w:rsidRDefault="002A133F" w:rsidP="002A133F">
            <w:r w:rsidRPr="004B0F8D">
              <w:t>Starting with 10 drip irrigation systems in 2021, WMfEP scaled up to meet community demand, installing 32 additional systems by 2023 and expanding from micro-level to farm</w:t>
            </w:r>
            <w:r>
              <w:t xml:space="preserve"> </w:t>
            </w:r>
            <w:r w:rsidRPr="004B0F8D">
              <w:t>level</w:t>
            </w:r>
            <w:r>
              <w:t>.</w:t>
            </w:r>
            <w:r w:rsidRPr="004B0F8D">
              <w:t xml:space="preserve"> Despite initial skepticism, women quickly adopted the technology, resulting in higher yields and encouraging wider adoption. This intervention was pivotal in transforming gender norms around women’s roles in agriculture and technology use, while also increasing their decision-making power in productive activities.</w:t>
            </w:r>
          </w:p>
          <w:p w14:paraId="1A3E313B" w14:textId="77777777" w:rsidR="002A133F" w:rsidRPr="004B741A" w:rsidRDefault="002A133F" w:rsidP="002A133F">
            <w:r w:rsidRPr="004B741A">
              <w:t xml:space="preserve">After the initial success, more advanced technologies were introduced, such as tunnel farming, raised-bed techniques, bio-fertilizer production, and automated drip irrigation kits. </w:t>
            </w:r>
          </w:p>
          <w:p w14:paraId="5EF36DA3" w14:textId="59D1E007" w:rsidR="002A133F" w:rsidRPr="004B0F8D" w:rsidRDefault="002A133F" w:rsidP="002A133F">
            <w:r w:rsidRPr="004B0F8D">
              <w:t xml:space="preserve">The technology transfer was supported by capacity-building </w:t>
            </w:r>
            <w:r>
              <w:t>trainings</w:t>
            </w:r>
            <w:r w:rsidRPr="004B0F8D">
              <w:t xml:space="preserve"> in improved agronomic practices and crop production, which enhanced the knowledge</w:t>
            </w:r>
            <w:r>
              <w:t>/</w:t>
            </w:r>
            <w:r w:rsidRPr="004B0F8D">
              <w:t xml:space="preserve">skills of women, youth, and smallholder farmers. A total of </w:t>
            </w:r>
            <w:r w:rsidR="001F7387">
              <w:t>211</w:t>
            </w:r>
            <w:r w:rsidRPr="004B0F8D">
              <w:t xml:space="preserve"> women and </w:t>
            </w:r>
            <w:r w:rsidR="001F7387">
              <w:t>216</w:t>
            </w:r>
            <w:r w:rsidRPr="004B0F8D">
              <w:t xml:space="preserve"> youth were trained in advanced crop production techniques</w:t>
            </w:r>
            <w:r>
              <w:t>.</w:t>
            </w:r>
          </w:p>
          <w:p w14:paraId="3BC1F1D0" w14:textId="77777777" w:rsidR="002A133F" w:rsidRPr="004B0F8D" w:rsidRDefault="002A133F" w:rsidP="002A133F">
            <w:r w:rsidRPr="004B0F8D">
              <w:t>Mir Janay from the village of Nadar Badar in District D.I. Khan shared, "The only problem we face is water scarcity, but I am amazed to see how a drop of water has made my farm so green and productive. In the beginning, I wasn’t sure if this would work. We are used to flooding our fields, but after using the drip irrigation system, my perception has completely changed. We don’t need to buy vegetables from the market anymore."</w:t>
            </w:r>
          </w:p>
          <w:p w14:paraId="6E517B39" w14:textId="48AE94DF" w:rsidR="002A133F" w:rsidRPr="00F87CD8" w:rsidRDefault="002A133F" w:rsidP="00F87CD8">
            <w:r w:rsidRPr="004B0F8D">
              <w:t>Similarly, Kulsoom Bibi from village Ranwal in District Tank noted, “For the past three months, I haven’t spent any money on buying vegetables. We now have vegetables from our own garden, and we’re able to share with relatives and neighbors. Our plan is to sell the surplus, which will help us buy school uniforms for my children and other household essentials.</w:t>
            </w:r>
          </w:p>
        </w:tc>
      </w:tr>
      <w:tr w:rsidR="006D456E" w:rsidRPr="00A32CD9" w14:paraId="4BC5100C" w14:textId="77777777" w:rsidTr="00F2313A">
        <w:trPr>
          <w:trHeight w:val="369"/>
        </w:trPr>
        <w:tc>
          <w:tcPr>
            <w:tcW w:w="5000" w:type="pct"/>
            <w:gridSpan w:val="2"/>
          </w:tcPr>
          <w:p w14:paraId="5755DB66" w14:textId="57C57BBD" w:rsidR="00CA4871" w:rsidRPr="00A32CD9" w:rsidRDefault="00EF79DD" w:rsidP="0001786D">
            <w:pPr>
              <w:pStyle w:val="ListParagraph"/>
              <w:numPr>
                <w:ilvl w:val="0"/>
                <w:numId w:val="3"/>
              </w:numPr>
              <w:shd w:val="clear" w:color="auto" w:fill="FFFFFF"/>
              <w:spacing w:before="60" w:after="60"/>
              <w:jc w:val="left"/>
              <w:rPr>
                <w:rFonts w:asciiTheme="majorHAnsi" w:hAnsiTheme="majorHAnsi"/>
                <w:b/>
                <w:bCs/>
                <w:sz w:val="22"/>
              </w:rPr>
            </w:pPr>
            <w:r w:rsidRPr="00A32CD9">
              <w:rPr>
                <w:rFonts w:asciiTheme="majorHAnsi" w:hAnsiTheme="majorHAnsi"/>
                <w:sz w:val="22"/>
              </w:rPr>
              <w:lastRenderedPageBreak/>
              <w:t xml:space="preserve">Among these results, </w:t>
            </w:r>
            <w:r w:rsidR="0044403E" w:rsidRPr="00A32CD9">
              <w:rPr>
                <w:rFonts w:asciiTheme="majorHAnsi" w:hAnsiTheme="majorHAnsi"/>
                <w:sz w:val="22"/>
              </w:rPr>
              <w:t>has the good practice</w:t>
            </w:r>
            <w:r w:rsidR="006D456E" w:rsidRPr="00A32CD9">
              <w:rPr>
                <w:rFonts w:asciiTheme="majorHAnsi" w:hAnsiTheme="majorHAnsi"/>
                <w:sz w:val="22"/>
              </w:rPr>
              <w:t xml:space="preserve"> </w:t>
            </w:r>
            <w:r w:rsidR="003908D1" w:rsidRPr="00A32CD9">
              <w:rPr>
                <w:rFonts w:asciiTheme="majorHAnsi" w:hAnsiTheme="majorHAnsi"/>
                <w:sz w:val="22"/>
              </w:rPr>
              <w:t xml:space="preserve">led to </w:t>
            </w:r>
            <w:r w:rsidR="00201777" w:rsidRPr="00A32CD9">
              <w:rPr>
                <w:rFonts w:asciiTheme="majorHAnsi" w:hAnsiTheme="majorHAnsi"/>
                <w:sz w:val="22"/>
              </w:rPr>
              <w:t>improvements in terms of</w:t>
            </w:r>
            <w:r w:rsidR="006D456E" w:rsidRPr="00A32CD9">
              <w:rPr>
                <w:rFonts w:asciiTheme="majorHAnsi" w:hAnsiTheme="majorHAnsi"/>
                <w:sz w:val="22"/>
              </w:rPr>
              <w:t xml:space="preserve"> </w:t>
            </w:r>
            <w:r w:rsidR="006D456E" w:rsidRPr="00A32CD9">
              <w:rPr>
                <w:rFonts w:asciiTheme="majorHAnsi" w:hAnsiTheme="majorHAnsi"/>
                <w:b/>
                <w:bCs/>
                <w:sz w:val="22"/>
              </w:rPr>
              <w:t xml:space="preserve">gender equality, women’s empowerment, </w:t>
            </w:r>
            <w:r w:rsidR="000317B0" w:rsidRPr="00A32CD9">
              <w:rPr>
                <w:rFonts w:asciiTheme="majorHAnsi" w:hAnsiTheme="majorHAnsi"/>
                <w:b/>
                <w:bCs/>
                <w:sz w:val="22"/>
              </w:rPr>
              <w:t>and/or</w:t>
            </w:r>
            <w:r w:rsidR="006D456E" w:rsidRPr="00A32CD9">
              <w:rPr>
                <w:rFonts w:asciiTheme="majorHAnsi" w:hAnsiTheme="majorHAnsi"/>
                <w:sz w:val="22"/>
              </w:rPr>
              <w:t xml:space="preserve"> </w:t>
            </w:r>
            <w:r w:rsidR="006D456E" w:rsidRPr="00A32CD9">
              <w:rPr>
                <w:rFonts w:asciiTheme="majorHAnsi" w:hAnsiTheme="majorHAnsi"/>
                <w:b/>
                <w:bCs/>
                <w:sz w:val="22"/>
              </w:rPr>
              <w:t>social inclusion</w:t>
            </w:r>
            <w:r w:rsidR="006D456E" w:rsidRPr="00A32CD9">
              <w:rPr>
                <w:rFonts w:asciiTheme="majorHAnsi" w:hAnsiTheme="majorHAnsi"/>
                <w:sz w:val="22"/>
              </w:rPr>
              <w:t>?</w:t>
            </w:r>
          </w:p>
          <w:p w14:paraId="371536D8" w14:textId="77777777" w:rsidR="006D456E" w:rsidRDefault="006D456E" w:rsidP="001845BC">
            <w:pPr>
              <w:pStyle w:val="ListParagraph"/>
              <w:numPr>
                <w:ilvl w:val="0"/>
                <w:numId w:val="0"/>
              </w:numPr>
              <w:shd w:val="clear" w:color="auto" w:fill="FFFFFF"/>
              <w:spacing w:before="60" w:after="60"/>
              <w:ind w:left="720"/>
              <w:jc w:val="left"/>
              <w:rPr>
                <w:rFonts w:asciiTheme="majorHAnsi" w:hAnsiTheme="majorHAnsi"/>
                <w:i/>
                <w:iCs/>
                <w:sz w:val="22"/>
              </w:rPr>
            </w:pPr>
            <w:r w:rsidRPr="00A32CD9">
              <w:rPr>
                <w:rFonts w:asciiTheme="majorHAnsi" w:hAnsiTheme="majorHAnsi"/>
                <w:b/>
                <w:bCs/>
                <w:sz w:val="22"/>
              </w:rPr>
              <w:br/>
            </w:r>
            <w:r w:rsidR="00201777" w:rsidRPr="00A32CD9">
              <w:rPr>
                <w:rFonts w:asciiTheme="majorHAnsi" w:hAnsiTheme="majorHAnsi"/>
                <w:i/>
                <w:iCs/>
                <w:sz w:val="22"/>
              </w:rPr>
              <w:t>D</w:t>
            </w:r>
            <w:r w:rsidRPr="00A32CD9">
              <w:rPr>
                <w:rFonts w:asciiTheme="majorHAnsi" w:hAnsiTheme="majorHAnsi"/>
                <w:i/>
                <w:iCs/>
                <w:sz w:val="22"/>
              </w:rPr>
              <w:t xml:space="preserve">escribe the </w:t>
            </w:r>
            <w:r w:rsidRPr="00A32CD9">
              <w:rPr>
                <w:rFonts w:asciiTheme="majorHAnsi" w:hAnsiTheme="majorHAnsi"/>
                <w:b/>
                <w:bCs/>
                <w:i/>
                <w:iCs/>
                <w:sz w:val="22"/>
              </w:rPr>
              <w:t>behavioral changes</w:t>
            </w:r>
            <w:r w:rsidRPr="00A32CD9">
              <w:rPr>
                <w:rFonts w:asciiTheme="majorHAnsi" w:hAnsiTheme="majorHAnsi"/>
                <w:i/>
                <w:iCs/>
                <w:sz w:val="22"/>
              </w:rPr>
              <w:t xml:space="preserve"> </w:t>
            </w:r>
            <w:r w:rsidR="004D7B18" w:rsidRPr="00A32CD9">
              <w:rPr>
                <w:rFonts w:asciiTheme="majorHAnsi" w:hAnsiTheme="majorHAnsi"/>
                <w:i/>
                <w:iCs/>
                <w:sz w:val="22"/>
              </w:rPr>
              <w:t xml:space="preserve">in terms of gender that the good practice </w:t>
            </w:r>
            <w:r w:rsidRPr="00A32CD9">
              <w:rPr>
                <w:rFonts w:asciiTheme="majorHAnsi" w:hAnsiTheme="majorHAnsi"/>
                <w:i/>
                <w:iCs/>
                <w:sz w:val="22"/>
              </w:rPr>
              <w:t>promotes, emphasizing agency, leadership,</w:t>
            </w:r>
            <w:r w:rsidR="00C64285" w:rsidRPr="00A32CD9">
              <w:rPr>
                <w:rFonts w:asciiTheme="majorHAnsi" w:hAnsiTheme="majorHAnsi"/>
                <w:i/>
                <w:iCs/>
                <w:sz w:val="22"/>
              </w:rPr>
              <w:t xml:space="preserve"> and participation in local governance.</w:t>
            </w:r>
            <w:r w:rsidRPr="00A32CD9">
              <w:rPr>
                <w:rFonts w:asciiTheme="majorHAnsi" w:hAnsiTheme="majorHAnsi"/>
                <w:i/>
                <w:iCs/>
                <w:sz w:val="22"/>
              </w:rPr>
              <w:t xml:space="preserve"> </w:t>
            </w:r>
            <w:r w:rsidR="00C64285" w:rsidRPr="00A32CD9">
              <w:rPr>
                <w:rFonts w:asciiTheme="majorHAnsi" w:hAnsiTheme="majorHAnsi"/>
                <w:i/>
                <w:iCs/>
                <w:sz w:val="22"/>
              </w:rPr>
              <w:t xml:space="preserve">Include </w:t>
            </w:r>
            <w:r w:rsidRPr="00A32CD9">
              <w:rPr>
                <w:rFonts w:asciiTheme="majorHAnsi" w:hAnsiTheme="majorHAnsi"/>
                <w:i/>
                <w:iCs/>
                <w:sz w:val="22"/>
              </w:rPr>
              <w:t xml:space="preserve">efforts </w:t>
            </w:r>
            <w:r w:rsidR="004D7B18" w:rsidRPr="00A32CD9">
              <w:rPr>
                <w:rFonts w:asciiTheme="majorHAnsi" w:hAnsiTheme="majorHAnsi"/>
                <w:i/>
                <w:iCs/>
                <w:sz w:val="22"/>
              </w:rPr>
              <w:t xml:space="preserve">to </w:t>
            </w:r>
            <w:r w:rsidRPr="00A32CD9">
              <w:rPr>
                <w:rFonts w:asciiTheme="majorHAnsi" w:hAnsiTheme="majorHAnsi"/>
                <w:i/>
                <w:iCs/>
                <w:sz w:val="22"/>
              </w:rPr>
              <w:t xml:space="preserve">challenge </w:t>
            </w:r>
            <w:r w:rsidR="00C64285" w:rsidRPr="00A32CD9">
              <w:rPr>
                <w:rFonts w:asciiTheme="majorHAnsi" w:hAnsiTheme="majorHAnsi"/>
                <w:i/>
                <w:iCs/>
                <w:sz w:val="22"/>
              </w:rPr>
              <w:t xml:space="preserve">discriminatory </w:t>
            </w:r>
            <w:r w:rsidRPr="00A32CD9">
              <w:rPr>
                <w:rFonts w:asciiTheme="majorHAnsi" w:hAnsiTheme="majorHAnsi"/>
                <w:i/>
                <w:iCs/>
                <w:sz w:val="22"/>
              </w:rPr>
              <w:t xml:space="preserve">norms and </w:t>
            </w:r>
            <w:r w:rsidR="00460D82" w:rsidRPr="00A32CD9">
              <w:rPr>
                <w:rFonts w:asciiTheme="majorHAnsi" w:hAnsiTheme="majorHAnsi"/>
                <w:i/>
                <w:iCs/>
                <w:sz w:val="22"/>
              </w:rPr>
              <w:t xml:space="preserve">unequal </w:t>
            </w:r>
            <w:r w:rsidRPr="00A32CD9">
              <w:rPr>
                <w:rFonts w:asciiTheme="majorHAnsi" w:hAnsiTheme="majorHAnsi"/>
                <w:i/>
                <w:iCs/>
                <w:sz w:val="22"/>
              </w:rPr>
              <w:t xml:space="preserve">power dynamics. Highlight </w:t>
            </w:r>
            <w:r w:rsidR="0061359C" w:rsidRPr="00A32CD9">
              <w:rPr>
                <w:rFonts w:asciiTheme="majorHAnsi" w:hAnsiTheme="majorHAnsi"/>
                <w:i/>
                <w:iCs/>
                <w:sz w:val="22"/>
              </w:rPr>
              <w:t xml:space="preserve">also </w:t>
            </w:r>
            <w:r w:rsidRPr="00A32CD9">
              <w:rPr>
                <w:rFonts w:asciiTheme="majorHAnsi" w:hAnsiTheme="majorHAnsi"/>
                <w:i/>
                <w:iCs/>
                <w:sz w:val="22"/>
              </w:rPr>
              <w:t xml:space="preserve">how the intervention has supported </w:t>
            </w:r>
            <w:r w:rsidR="00963AF3" w:rsidRPr="00A32CD9">
              <w:rPr>
                <w:rFonts w:asciiTheme="majorHAnsi" w:hAnsiTheme="majorHAnsi"/>
                <w:i/>
                <w:iCs/>
                <w:sz w:val="22"/>
              </w:rPr>
              <w:t>the</w:t>
            </w:r>
            <w:r w:rsidR="00144D0C" w:rsidRPr="00A32CD9">
              <w:rPr>
                <w:rFonts w:asciiTheme="majorHAnsi" w:hAnsiTheme="majorHAnsi"/>
                <w:i/>
                <w:iCs/>
                <w:sz w:val="22"/>
              </w:rPr>
              <w:t xml:space="preserve"> </w:t>
            </w:r>
            <w:r w:rsidR="00963AF3" w:rsidRPr="00A32CD9">
              <w:rPr>
                <w:rFonts w:asciiTheme="majorHAnsi" w:hAnsiTheme="majorHAnsi"/>
                <w:i/>
                <w:iCs/>
                <w:sz w:val="22"/>
              </w:rPr>
              <w:t xml:space="preserve">well-being </w:t>
            </w:r>
            <w:r w:rsidR="00144D0C" w:rsidRPr="00A32CD9">
              <w:rPr>
                <w:rFonts w:asciiTheme="majorHAnsi" w:hAnsiTheme="majorHAnsi"/>
                <w:i/>
                <w:iCs/>
                <w:sz w:val="22"/>
              </w:rPr>
              <w:t xml:space="preserve">(including psychological resilience) </w:t>
            </w:r>
            <w:r w:rsidR="00963AF3" w:rsidRPr="00A32CD9">
              <w:rPr>
                <w:rFonts w:asciiTheme="majorHAnsi" w:hAnsiTheme="majorHAnsi"/>
                <w:i/>
                <w:iCs/>
                <w:sz w:val="22"/>
              </w:rPr>
              <w:t xml:space="preserve">of </w:t>
            </w:r>
            <w:r w:rsidRPr="00A32CD9">
              <w:rPr>
                <w:rFonts w:asciiTheme="majorHAnsi" w:hAnsiTheme="majorHAnsi"/>
                <w:i/>
                <w:iCs/>
                <w:sz w:val="22"/>
              </w:rPr>
              <w:t xml:space="preserve">marginalized groups </w:t>
            </w:r>
            <w:r w:rsidR="00D40069" w:rsidRPr="00A32CD9">
              <w:rPr>
                <w:rFonts w:asciiTheme="majorHAnsi" w:hAnsiTheme="majorHAnsi"/>
                <w:i/>
                <w:iCs/>
                <w:sz w:val="22"/>
              </w:rPr>
              <w:t>and enhanced</w:t>
            </w:r>
            <w:r w:rsidR="0090247E" w:rsidRPr="00A32CD9">
              <w:rPr>
                <w:rFonts w:asciiTheme="majorHAnsi" w:hAnsiTheme="majorHAnsi"/>
                <w:i/>
                <w:iCs/>
                <w:sz w:val="22"/>
              </w:rPr>
              <w:t xml:space="preserve"> their</w:t>
            </w:r>
            <w:r w:rsidR="00D40069" w:rsidRPr="00A32CD9">
              <w:rPr>
                <w:rFonts w:asciiTheme="majorHAnsi" w:hAnsiTheme="majorHAnsi"/>
                <w:i/>
                <w:iCs/>
                <w:sz w:val="22"/>
              </w:rPr>
              <w:t xml:space="preserve"> inclusion and participation</w:t>
            </w:r>
            <w:r w:rsidR="0090247E" w:rsidRPr="00A32CD9">
              <w:rPr>
                <w:rFonts w:asciiTheme="majorHAnsi" w:hAnsiTheme="majorHAnsi"/>
                <w:i/>
                <w:iCs/>
                <w:sz w:val="22"/>
              </w:rPr>
              <w:t xml:space="preserve"> </w:t>
            </w:r>
            <w:r w:rsidR="00D40069" w:rsidRPr="00A32CD9">
              <w:rPr>
                <w:rFonts w:asciiTheme="majorHAnsi" w:hAnsiTheme="majorHAnsi"/>
                <w:i/>
                <w:iCs/>
                <w:sz w:val="22"/>
              </w:rPr>
              <w:t>in decision-making</w:t>
            </w:r>
            <w:r w:rsidR="0090247E" w:rsidRPr="00A32CD9">
              <w:rPr>
                <w:rFonts w:asciiTheme="majorHAnsi" w:hAnsiTheme="majorHAnsi"/>
                <w:i/>
                <w:iCs/>
                <w:sz w:val="22"/>
              </w:rPr>
              <w:t xml:space="preserve"> processes</w:t>
            </w:r>
            <w:r w:rsidR="001F72D4" w:rsidRPr="00A32CD9">
              <w:rPr>
                <w:rFonts w:asciiTheme="majorHAnsi" w:hAnsiTheme="majorHAnsi"/>
                <w:i/>
                <w:iCs/>
                <w:sz w:val="22"/>
              </w:rPr>
              <w:t>.</w:t>
            </w:r>
            <w:r w:rsidR="0090247E" w:rsidRPr="00A32CD9">
              <w:rPr>
                <w:rFonts w:asciiTheme="majorHAnsi" w:hAnsiTheme="majorHAnsi"/>
                <w:i/>
                <w:iCs/>
                <w:sz w:val="22"/>
              </w:rPr>
              <w:t xml:space="preserve"> </w:t>
            </w:r>
            <w:r w:rsidR="00AB22FA" w:rsidRPr="00A32CD9">
              <w:rPr>
                <w:rFonts w:asciiTheme="majorHAnsi" w:hAnsiTheme="majorHAnsi"/>
                <w:i/>
                <w:iCs/>
                <w:sz w:val="22"/>
              </w:rPr>
              <w:t xml:space="preserve"> </w:t>
            </w:r>
            <w:r w:rsidR="001F72D4" w:rsidRPr="00A32CD9">
              <w:rPr>
                <w:rFonts w:asciiTheme="majorHAnsi" w:hAnsiTheme="majorHAnsi"/>
                <w:i/>
                <w:iCs/>
                <w:sz w:val="22"/>
              </w:rPr>
              <w:t xml:space="preserve"> </w:t>
            </w:r>
            <w:r w:rsidR="00AB22FA" w:rsidRPr="00A32CD9">
              <w:rPr>
                <w:rFonts w:asciiTheme="majorHAnsi" w:hAnsiTheme="majorHAnsi"/>
                <w:i/>
                <w:iCs/>
                <w:sz w:val="22"/>
              </w:rPr>
              <w:t xml:space="preserve"> </w:t>
            </w:r>
          </w:p>
          <w:p w14:paraId="6A72E58C" w14:textId="77777777" w:rsidR="00765104" w:rsidRPr="00765104" w:rsidRDefault="00765104" w:rsidP="00765104">
            <w:pPr>
              <w:spacing w:after="160" w:line="278" w:lineRule="auto"/>
              <w:rPr>
                <w:rFonts w:eastAsia="Aptos"/>
                <w:b/>
                <w:bCs/>
                <w:color w:val="00B0F0"/>
                <w:kern w:val="2"/>
                <w:szCs w:val="24"/>
                <w14:ligatures w14:val="standardContextual"/>
              </w:rPr>
            </w:pPr>
            <w:r w:rsidRPr="00765104">
              <w:rPr>
                <w:rFonts w:eastAsia="Aptos"/>
                <w:kern w:val="2"/>
                <w:szCs w:val="24"/>
                <w14:ligatures w14:val="standardContextual"/>
              </w:rPr>
              <w:t xml:space="preserve">This intervention achieved a dual impact: it fostered broader community interest, especially among women, in adopting new technologies, while also empowering women to make independent decisions about productive activities. The initiative significantly bolstered women's confidence and self-esteem, with several sharing their success stories at public forums, including International Women's Day events— a significant achievement in a society where women are rarely allowed to participate, let alone speak openly. </w:t>
            </w:r>
          </w:p>
          <w:p w14:paraId="54DD11C3" w14:textId="77777777" w:rsidR="00765104" w:rsidRPr="00765104" w:rsidRDefault="00765104" w:rsidP="00765104">
            <w:pPr>
              <w:spacing w:after="160" w:line="278" w:lineRule="auto"/>
              <w:rPr>
                <w:rFonts w:eastAsia="Aptos"/>
                <w:b/>
                <w:bCs/>
                <w:color w:val="00B0F0"/>
                <w:kern w:val="2"/>
                <w:szCs w:val="24"/>
                <w14:ligatures w14:val="standardContextual"/>
              </w:rPr>
            </w:pPr>
            <w:r w:rsidRPr="00765104">
              <w:rPr>
                <w:rFonts w:eastAsia="Aptos"/>
                <w:kern w:val="2"/>
                <w:szCs w:val="24"/>
                <w14:ligatures w14:val="standardContextual"/>
              </w:rPr>
              <w:t>One of the most transformative outcomes has been the support from men in the community, who encouraged women to attend training sessions, accompanied them to training venues, and took on childcare duties during the sessions. Such family support has been crucial, as women could not have participated without it. These community interactions are subtly but powerfully shifting gender norms, fostering a culture of mutual support that reinforces the idea that gender equality is beneficial for the entire community</w:t>
            </w:r>
            <w:r w:rsidRPr="00765104">
              <w:rPr>
                <w:rFonts w:eastAsia="Aptos"/>
                <w:b/>
                <w:bCs/>
                <w:kern w:val="2"/>
                <w:szCs w:val="24"/>
                <w14:ligatures w14:val="standardContextual"/>
              </w:rPr>
              <w:t>.</w:t>
            </w:r>
          </w:p>
          <w:p w14:paraId="77DF4773" w14:textId="7C2FA962" w:rsidR="003A44F0" w:rsidRPr="0078172C" w:rsidRDefault="00765104" w:rsidP="0078172C">
            <w:pPr>
              <w:spacing w:after="160" w:line="278" w:lineRule="auto"/>
              <w:rPr>
                <w:rFonts w:eastAsia="Aptos"/>
                <w:kern w:val="2"/>
                <w:szCs w:val="24"/>
                <w14:ligatures w14:val="standardContextual"/>
              </w:rPr>
            </w:pPr>
            <w:r w:rsidRPr="00765104">
              <w:rPr>
                <w:rFonts w:eastAsia="Aptos"/>
                <w:kern w:val="2"/>
                <w:szCs w:val="24"/>
                <w14:ligatures w14:val="standardContextual"/>
              </w:rPr>
              <w:t>While the intervention may seem straightforward—introducing new technology to women farmers—it is, at its core, an intentional effort to transform gender norms in contexts where such initiatives are difficult to implement. The families and communities are gradually and unconsciously accepting the role of women farmers, recognizing that women are just as capable of managing mechanical tasks as men.</w:t>
            </w:r>
            <w:r w:rsidRPr="00765104">
              <w:rPr>
                <w:rFonts w:ascii="Aptos" w:eastAsia="Aptos" w:hAnsi="Aptos"/>
                <w:kern w:val="2"/>
                <w:szCs w:val="24"/>
                <w14:ligatures w14:val="standardContextual"/>
              </w:rPr>
              <w:t xml:space="preserve"> </w:t>
            </w:r>
            <w:r w:rsidRPr="00765104">
              <w:rPr>
                <w:rFonts w:eastAsia="Aptos"/>
                <w:kern w:val="2"/>
                <w:szCs w:val="24"/>
                <w14:ligatures w14:val="standardContextual"/>
              </w:rPr>
              <w:t>This initiative, therefore, extends beyond improving farming practices to transforming gender norms within the community.</w:t>
            </w:r>
          </w:p>
        </w:tc>
      </w:tr>
      <w:tr w:rsidR="00663985" w:rsidRPr="00A32CD9" w14:paraId="659799D8" w14:textId="77777777" w:rsidTr="00F2313A">
        <w:trPr>
          <w:trHeight w:val="369"/>
        </w:trPr>
        <w:tc>
          <w:tcPr>
            <w:tcW w:w="5000" w:type="pct"/>
            <w:gridSpan w:val="2"/>
          </w:tcPr>
          <w:p w14:paraId="76F14398" w14:textId="074AC0A9" w:rsidR="00DE514E" w:rsidRPr="00A32CD9" w:rsidRDefault="007E229D" w:rsidP="0001786D">
            <w:pPr>
              <w:pStyle w:val="ListParagraph"/>
              <w:numPr>
                <w:ilvl w:val="0"/>
                <w:numId w:val="3"/>
              </w:numPr>
              <w:shd w:val="clear" w:color="auto" w:fill="FFFFFF"/>
              <w:spacing w:before="60" w:after="60"/>
              <w:jc w:val="left"/>
              <w:rPr>
                <w:rFonts w:asciiTheme="majorHAnsi" w:hAnsiTheme="majorHAnsi"/>
                <w:sz w:val="22"/>
              </w:rPr>
            </w:pPr>
            <w:r w:rsidRPr="00A32CD9">
              <w:rPr>
                <w:rFonts w:asciiTheme="majorHAnsi" w:hAnsiTheme="majorHAnsi" w:cs="Calibri"/>
                <w:sz w:val="22"/>
                <w:lang w:eastAsia="en-GB"/>
              </w:rPr>
              <w:t xml:space="preserve">What </w:t>
            </w:r>
            <w:r w:rsidRPr="00A32CD9">
              <w:rPr>
                <w:rFonts w:asciiTheme="majorHAnsi" w:hAnsiTheme="majorHAnsi" w:cs="Calibri"/>
                <w:b/>
                <w:bCs/>
                <w:sz w:val="22"/>
                <w:lang w:eastAsia="en-GB"/>
              </w:rPr>
              <w:t>key challenges</w:t>
            </w:r>
            <w:r w:rsidRPr="00A32CD9">
              <w:rPr>
                <w:rFonts w:asciiTheme="majorHAnsi" w:hAnsiTheme="majorHAnsi" w:cs="Calibri"/>
                <w:sz w:val="22"/>
                <w:lang w:eastAsia="en-GB"/>
              </w:rPr>
              <w:t xml:space="preserve"> did you encounter </w:t>
            </w:r>
            <w:r w:rsidR="00015040" w:rsidRPr="00A32CD9">
              <w:rPr>
                <w:rFonts w:asciiTheme="majorHAnsi" w:hAnsiTheme="majorHAnsi" w:cs="Calibri"/>
                <w:sz w:val="22"/>
                <w:lang w:eastAsia="en-GB"/>
              </w:rPr>
              <w:t>while implementing</w:t>
            </w:r>
            <w:r w:rsidRPr="00A32CD9">
              <w:rPr>
                <w:rFonts w:asciiTheme="majorHAnsi" w:hAnsiTheme="majorHAnsi" w:cs="Calibri"/>
                <w:b/>
                <w:bCs/>
                <w:sz w:val="22"/>
                <w:lang w:eastAsia="en-GB"/>
              </w:rPr>
              <w:t xml:space="preserve"> </w:t>
            </w:r>
            <w:r w:rsidR="00015040" w:rsidRPr="00A32CD9">
              <w:rPr>
                <w:rFonts w:asciiTheme="majorHAnsi" w:hAnsiTheme="majorHAnsi" w:cs="Calibri"/>
                <w:b/>
                <w:bCs/>
                <w:sz w:val="22"/>
                <w:lang w:eastAsia="en-GB"/>
              </w:rPr>
              <w:t xml:space="preserve">the </w:t>
            </w:r>
            <w:r w:rsidRPr="00A32CD9">
              <w:rPr>
                <w:rFonts w:asciiTheme="majorHAnsi" w:hAnsiTheme="majorHAnsi" w:cs="Calibri"/>
                <w:b/>
                <w:bCs/>
                <w:sz w:val="22"/>
                <w:lang w:eastAsia="en-GB"/>
              </w:rPr>
              <w:t>community engagement</w:t>
            </w:r>
            <w:r w:rsidR="00015040" w:rsidRPr="00A32CD9">
              <w:rPr>
                <w:rFonts w:asciiTheme="majorHAnsi" w:hAnsiTheme="majorHAnsi" w:cs="Calibri"/>
                <w:b/>
                <w:bCs/>
                <w:sz w:val="22"/>
                <w:lang w:eastAsia="en-GB"/>
              </w:rPr>
              <w:t xml:space="preserve"> activities</w:t>
            </w:r>
            <w:r w:rsidRPr="00A32CD9">
              <w:rPr>
                <w:rFonts w:asciiTheme="majorHAnsi" w:hAnsiTheme="majorHAnsi" w:cs="Calibri"/>
                <w:sz w:val="22"/>
                <w:lang w:eastAsia="en-GB"/>
              </w:rPr>
              <w:t xml:space="preserve">, and </w:t>
            </w:r>
            <w:r w:rsidRPr="00A32CD9">
              <w:rPr>
                <w:rFonts w:asciiTheme="majorHAnsi" w:hAnsiTheme="majorHAnsi" w:cs="Calibri"/>
                <w:b/>
                <w:bCs/>
                <w:sz w:val="22"/>
                <w:lang w:eastAsia="en-GB"/>
              </w:rPr>
              <w:t>how did you address them</w:t>
            </w:r>
            <w:r w:rsidRPr="00A32CD9">
              <w:rPr>
                <w:rFonts w:asciiTheme="majorHAnsi" w:hAnsiTheme="majorHAnsi" w:cs="Calibri"/>
                <w:sz w:val="22"/>
                <w:lang w:eastAsia="en-GB"/>
              </w:rPr>
              <w:t>?</w:t>
            </w:r>
            <w:r w:rsidRPr="00A32CD9">
              <w:rPr>
                <w:rFonts w:asciiTheme="majorHAnsi" w:hAnsiTheme="majorHAnsi" w:cs="Calibri"/>
                <w:sz w:val="22"/>
                <w:lang w:eastAsia="en-GB"/>
              </w:rPr>
              <w:br/>
            </w:r>
          </w:p>
          <w:p w14:paraId="5A2EC0C8" w14:textId="77777777" w:rsidR="00663985" w:rsidRDefault="007E229D" w:rsidP="001845BC">
            <w:pPr>
              <w:pStyle w:val="ListParagraph"/>
              <w:numPr>
                <w:ilvl w:val="0"/>
                <w:numId w:val="0"/>
              </w:numPr>
              <w:shd w:val="clear" w:color="auto" w:fill="FFFFFF"/>
              <w:spacing w:before="60" w:after="60"/>
              <w:ind w:left="720"/>
              <w:jc w:val="left"/>
              <w:rPr>
                <w:rFonts w:asciiTheme="majorHAnsi" w:hAnsiTheme="majorHAnsi" w:cs="Calibri"/>
                <w:i/>
                <w:iCs/>
                <w:sz w:val="22"/>
                <w:lang w:eastAsia="en-GB"/>
              </w:rPr>
            </w:pPr>
            <w:r w:rsidRPr="00A32CD9">
              <w:rPr>
                <w:rFonts w:asciiTheme="majorHAnsi" w:hAnsiTheme="majorHAnsi" w:cs="Calibri"/>
                <w:i/>
                <w:iCs/>
                <w:sz w:val="22"/>
                <w:lang w:eastAsia="en-GB"/>
              </w:rPr>
              <w:t xml:space="preserve">Include any resistance from communities, pushback, or issues related to unequal power dynamics, if applicable. </w:t>
            </w:r>
          </w:p>
          <w:p w14:paraId="3E172331" w14:textId="77C78055" w:rsidR="0094700A" w:rsidRPr="004B0F8D" w:rsidRDefault="0094700A" w:rsidP="0094700A">
            <w:pPr>
              <w:rPr>
                <w:highlight w:val="yellow"/>
              </w:rPr>
            </w:pPr>
            <w:r w:rsidRPr="004B0F8D">
              <w:t xml:space="preserve">Implementing community engagement activities presented challenges due to entrenched gender norms in </w:t>
            </w:r>
            <w:r>
              <w:t>the area</w:t>
            </w:r>
            <w:r>
              <w:t>(District D.I.Khan and Tank)</w:t>
            </w:r>
            <w:r w:rsidRPr="004B0F8D">
              <w:t>, where both women and men work in agriculture but in gender-specific roles: men handling machinery while women perform labor-intensive tasks. This division reflects gender stereotypes that often limit women farmers from acquiring new skills or adopting innovative technologies. Addressing these stereotypes through intentional and inclusive interventions has initiated small yet impactful steps towards changing these restrictive norms.</w:t>
            </w:r>
          </w:p>
          <w:p w14:paraId="18ADDC81" w14:textId="77777777" w:rsidR="0094700A" w:rsidRPr="004B0F8D" w:rsidRDefault="0094700A" w:rsidP="0094700A">
            <w:r w:rsidRPr="004B0F8D">
              <w:t xml:space="preserve">Women’s Self-Doubt and Functional Barriers: Many women were uncertain about their ability to manage the new technology. We provided hands-on training within their home </w:t>
            </w:r>
            <w:r w:rsidRPr="004B0F8D">
              <w:lastRenderedPageBreak/>
              <w:t>compounds, enabling women to learn in a familiar environment, which helped build their confidence and skills.</w:t>
            </w:r>
          </w:p>
          <w:p w14:paraId="60F10233" w14:textId="77777777" w:rsidR="0094700A" w:rsidRPr="004B0F8D" w:rsidRDefault="0094700A" w:rsidP="0094700A">
            <w:r w:rsidRPr="004B0F8D">
              <w:t>Skepticism About New technologies: Farmers were accustomed to traditional flood irrigation and have doubts about drip irrigation system. Regular follow-up visits and technical support build their trust in the system.</w:t>
            </w:r>
          </w:p>
          <w:p w14:paraId="674BE4DB" w14:textId="2A09B4DA" w:rsidR="00F77C8B" w:rsidRPr="00DE69C1" w:rsidRDefault="0094700A" w:rsidP="00DE69C1">
            <w:r w:rsidRPr="004B0F8D">
              <w:t>Restrictions on Women’s Mobility: Women were o not allowed to leave their villages to attend training sessions. We engaged family members, particularly men, who accompanied women to training sessions, providing support and ensuring safe travel. This family-centered approach facilitated women’s participation in training outside their villages.</w:t>
            </w:r>
          </w:p>
        </w:tc>
      </w:tr>
      <w:tr w:rsidR="00663985" w:rsidRPr="00A32CD9" w14:paraId="02F7002C" w14:textId="77777777" w:rsidTr="00F2313A">
        <w:trPr>
          <w:trHeight w:val="369"/>
        </w:trPr>
        <w:tc>
          <w:tcPr>
            <w:tcW w:w="5000" w:type="pct"/>
            <w:gridSpan w:val="2"/>
          </w:tcPr>
          <w:p w14:paraId="32AFBD43" w14:textId="77777777" w:rsidR="002737B7" w:rsidRPr="00DE69C1" w:rsidRDefault="009408F4" w:rsidP="0001786D">
            <w:pPr>
              <w:pStyle w:val="ListParagraph"/>
              <w:numPr>
                <w:ilvl w:val="0"/>
                <w:numId w:val="3"/>
              </w:numPr>
              <w:shd w:val="clear" w:color="auto" w:fill="FFFFFF"/>
              <w:spacing w:before="60" w:after="60"/>
              <w:rPr>
                <w:rFonts w:asciiTheme="majorHAnsi" w:hAnsiTheme="majorHAnsi"/>
                <w:sz w:val="22"/>
              </w:rPr>
            </w:pPr>
            <w:r w:rsidRPr="00A32CD9">
              <w:rPr>
                <w:rFonts w:asciiTheme="majorHAnsi" w:hAnsiTheme="majorHAnsi" w:cs="Calibri"/>
                <w:color w:val="000000" w:themeColor="text1"/>
                <w:sz w:val="22"/>
                <w:lang w:eastAsia="en-GB"/>
              </w:rPr>
              <w:lastRenderedPageBreak/>
              <w:t xml:space="preserve">What </w:t>
            </w:r>
            <w:r w:rsidR="008D66BC" w:rsidRPr="00A32CD9">
              <w:rPr>
                <w:rFonts w:asciiTheme="majorHAnsi" w:hAnsiTheme="majorHAnsi" w:cs="Calibri"/>
                <w:color w:val="000000" w:themeColor="text1"/>
                <w:sz w:val="22"/>
                <w:lang w:eastAsia="en-GB"/>
              </w:rPr>
              <w:t>are</w:t>
            </w:r>
            <w:r w:rsidR="00B270DA" w:rsidRPr="00A32CD9">
              <w:rPr>
                <w:rFonts w:asciiTheme="majorHAnsi" w:hAnsiTheme="majorHAnsi" w:cs="Calibri"/>
                <w:color w:val="000000" w:themeColor="text1"/>
                <w:sz w:val="22"/>
                <w:lang w:eastAsia="en-GB"/>
              </w:rPr>
              <w:t xml:space="preserve"> the </w:t>
            </w:r>
            <w:r w:rsidR="008D66BC" w:rsidRPr="00A32CD9">
              <w:rPr>
                <w:rFonts w:asciiTheme="majorHAnsi" w:hAnsiTheme="majorHAnsi" w:cs="Calibri"/>
                <w:color w:val="000000" w:themeColor="text1"/>
                <w:sz w:val="22"/>
                <w:lang w:eastAsia="en-GB"/>
              </w:rPr>
              <w:t>key</w:t>
            </w:r>
            <w:r w:rsidR="00B270DA" w:rsidRPr="00A32CD9">
              <w:rPr>
                <w:rFonts w:asciiTheme="majorHAnsi" w:hAnsiTheme="majorHAnsi" w:cs="Calibri"/>
                <w:color w:val="000000" w:themeColor="text1"/>
                <w:sz w:val="22"/>
                <w:lang w:eastAsia="en-GB"/>
              </w:rPr>
              <w:t xml:space="preserve"> </w:t>
            </w:r>
            <w:r w:rsidRPr="00A32CD9">
              <w:rPr>
                <w:rFonts w:asciiTheme="majorHAnsi" w:hAnsiTheme="majorHAnsi" w:cs="Calibri"/>
                <w:b/>
                <w:bCs/>
                <w:color w:val="000000" w:themeColor="text1"/>
                <w:sz w:val="22"/>
                <w:lang w:eastAsia="en-GB"/>
              </w:rPr>
              <w:t>lesson</w:t>
            </w:r>
            <w:r w:rsidR="002737B7" w:rsidRPr="00A32CD9">
              <w:rPr>
                <w:rFonts w:asciiTheme="majorHAnsi" w:hAnsiTheme="majorHAnsi" w:cs="Calibri"/>
                <w:b/>
                <w:bCs/>
                <w:color w:val="000000" w:themeColor="text1"/>
                <w:sz w:val="22"/>
                <w:lang w:eastAsia="en-GB"/>
              </w:rPr>
              <w:t xml:space="preserve"> </w:t>
            </w:r>
            <w:r w:rsidR="00B270DA" w:rsidRPr="00A32CD9">
              <w:rPr>
                <w:rFonts w:asciiTheme="majorHAnsi" w:hAnsiTheme="majorHAnsi" w:cs="Calibri"/>
                <w:b/>
                <w:bCs/>
                <w:color w:val="000000" w:themeColor="text1"/>
                <w:sz w:val="22"/>
                <w:lang w:eastAsia="en-GB"/>
              </w:rPr>
              <w:t xml:space="preserve">learned </w:t>
            </w:r>
            <w:r w:rsidRPr="00A32CD9">
              <w:rPr>
                <w:rFonts w:asciiTheme="majorHAnsi" w:hAnsiTheme="majorHAnsi" w:cs="Calibri"/>
                <w:color w:val="000000" w:themeColor="text1"/>
                <w:sz w:val="22"/>
                <w:lang w:eastAsia="en-GB"/>
              </w:rPr>
              <w:t xml:space="preserve">from your </w:t>
            </w:r>
            <w:r w:rsidR="006464A5" w:rsidRPr="00A32CD9">
              <w:rPr>
                <w:rFonts w:asciiTheme="majorHAnsi" w:hAnsiTheme="majorHAnsi" w:cs="Calibri"/>
                <w:color w:val="000000" w:themeColor="text1"/>
                <w:sz w:val="22"/>
                <w:lang w:eastAsia="en-GB"/>
              </w:rPr>
              <w:t xml:space="preserve">community engagement </w:t>
            </w:r>
            <w:r w:rsidR="00D5564F" w:rsidRPr="00A32CD9">
              <w:rPr>
                <w:rFonts w:asciiTheme="majorHAnsi" w:hAnsiTheme="majorHAnsi" w:cs="Calibri"/>
                <w:color w:val="000000" w:themeColor="text1"/>
                <w:sz w:val="22"/>
                <w:lang w:eastAsia="en-GB"/>
              </w:rPr>
              <w:t xml:space="preserve">good </w:t>
            </w:r>
            <w:r w:rsidR="00361163" w:rsidRPr="00A32CD9">
              <w:rPr>
                <w:rFonts w:asciiTheme="majorHAnsi" w:hAnsiTheme="majorHAnsi" w:cs="Calibri"/>
                <w:color w:val="000000" w:themeColor="text1"/>
                <w:sz w:val="22"/>
                <w:lang w:eastAsia="en-GB"/>
              </w:rPr>
              <w:t>practice?</w:t>
            </w:r>
            <w:r w:rsidR="00D5564F" w:rsidRPr="00A32CD9">
              <w:rPr>
                <w:rFonts w:asciiTheme="majorHAnsi" w:hAnsiTheme="majorHAnsi" w:cs="Calibri"/>
                <w:color w:val="000000" w:themeColor="text1"/>
                <w:sz w:val="22"/>
                <w:lang w:eastAsia="en-GB"/>
              </w:rPr>
              <w:t xml:space="preserve"> </w:t>
            </w:r>
          </w:p>
          <w:p w14:paraId="38845F62" w14:textId="77777777" w:rsidR="008632E3" w:rsidRPr="008632E3" w:rsidRDefault="008632E3" w:rsidP="0001786D">
            <w:pPr>
              <w:pStyle w:val="ListParagraph"/>
              <w:numPr>
                <w:ilvl w:val="0"/>
                <w:numId w:val="6"/>
              </w:numPr>
              <w:shd w:val="clear" w:color="auto" w:fill="FFFFFF"/>
              <w:spacing w:before="60" w:after="60"/>
              <w:rPr>
                <w:rFonts w:asciiTheme="majorHAnsi" w:hAnsiTheme="majorHAnsi"/>
                <w:sz w:val="22"/>
              </w:rPr>
            </w:pPr>
            <w:r w:rsidRPr="008632E3">
              <w:rPr>
                <w:rFonts w:asciiTheme="majorHAnsi" w:hAnsiTheme="majorHAnsi"/>
                <w:sz w:val="22"/>
              </w:rPr>
              <w:t>Effective community engagement begins with respecting and operating within existing cultural norms. Attempting to change these norms rapidly can lead to resistance, while gradual and respectful engagement fosters trust and lays the foundation for sustainable, long-term change.</w:t>
            </w:r>
          </w:p>
          <w:p w14:paraId="494C0FE3" w14:textId="77777777" w:rsidR="008632E3" w:rsidRPr="008632E3" w:rsidRDefault="008632E3" w:rsidP="0001786D">
            <w:pPr>
              <w:pStyle w:val="ListParagraph"/>
              <w:numPr>
                <w:ilvl w:val="0"/>
                <w:numId w:val="6"/>
              </w:numPr>
              <w:shd w:val="clear" w:color="auto" w:fill="FFFFFF"/>
              <w:spacing w:before="60" w:after="60"/>
              <w:rPr>
                <w:rFonts w:asciiTheme="majorHAnsi" w:hAnsiTheme="majorHAnsi"/>
                <w:sz w:val="22"/>
              </w:rPr>
            </w:pPr>
            <w:r w:rsidRPr="008632E3">
              <w:rPr>
                <w:rFonts w:asciiTheme="majorHAnsi" w:hAnsiTheme="majorHAnsi"/>
                <w:sz w:val="22"/>
              </w:rPr>
              <w:t>Focusing solely on either women or men limits the impact of interventions. Engaging families—men, women, and boys—ensures a supportive environment for women to participate fully in project activities. This holistic approach encourages collaborative decision-making within households, amplifying women’s access to and benefits from the project.</w:t>
            </w:r>
          </w:p>
          <w:p w14:paraId="060A56C7" w14:textId="77777777" w:rsidR="008632E3" w:rsidRPr="008632E3" w:rsidRDefault="008632E3" w:rsidP="0001786D">
            <w:pPr>
              <w:pStyle w:val="ListParagraph"/>
              <w:numPr>
                <w:ilvl w:val="0"/>
                <w:numId w:val="6"/>
              </w:numPr>
              <w:shd w:val="clear" w:color="auto" w:fill="FFFFFF"/>
              <w:spacing w:before="60" w:after="60"/>
              <w:rPr>
                <w:rFonts w:asciiTheme="majorHAnsi" w:hAnsiTheme="majorHAnsi"/>
                <w:sz w:val="22"/>
              </w:rPr>
            </w:pPr>
            <w:r w:rsidRPr="008632E3">
              <w:rPr>
                <w:rFonts w:asciiTheme="majorHAnsi" w:hAnsiTheme="majorHAnsi"/>
                <w:sz w:val="22"/>
              </w:rPr>
              <w:t>Co-creating and co-designing solutions with the community ensures that interventions are relevant and tailored to the community’s unique context. By collaborating directly with community members to identify needs and design solutions, the project gains higher acceptance and ownership, resulting in greater adoption and sustainability of the interventions.</w:t>
            </w:r>
          </w:p>
          <w:p w14:paraId="55AFC591" w14:textId="77777777" w:rsidR="008632E3" w:rsidRPr="008632E3" w:rsidRDefault="008632E3" w:rsidP="0001786D">
            <w:pPr>
              <w:pStyle w:val="ListParagraph"/>
              <w:numPr>
                <w:ilvl w:val="0"/>
                <w:numId w:val="6"/>
              </w:numPr>
              <w:shd w:val="clear" w:color="auto" w:fill="FFFFFF"/>
              <w:spacing w:before="60" w:after="60"/>
              <w:rPr>
                <w:rFonts w:asciiTheme="majorHAnsi" w:hAnsiTheme="majorHAnsi"/>
                <w:sz w:val="22"/>
              </w:rPr>
            </w:pPr>
            <w:r w:rsidRPr="008632E3">
              <w:rPr>
                <w:rFonts w:asciiTheme="majorHAnsi" w:hAnsiTheme="majorHAnsi"/>
                <w:sz w:val="22"/>
              </w:rPr>
              <w:t>Technology adoption is more successful when it aligns with the community’s social and economic realities. Factors such as affordability, ease of use, local availability, and accessible technical support are essential for effective implementation. Embedding these social considerations into technological solutions enhances their relevance and sustainability.</w:t>
            </w:r>
          </w:p>
          <w:p w14:paraId="0D07E55E" w14:textId="533B2B22" w:rsidR="00DE69C1" w:rsidRPr="00A32CD9" w:rsidRDefault="008632E3" w:rsidP="0001786D">
            <w:pPr>
              <w:pStyle w:val="ListParagraph"/>
              <w:numPr>
                <w:ilvl w:val="0"/>
                <w:numId w:val="6"/>
              </w:numPr>
              <w:shd w:val="clear" w:color="auto" w:fill="FFFFFF"/>
              <w:spacing w:before="60" w:after="60"/>
              <w:rPr>
                <w:rFonts w:asciiTheme="majorHAnsi" w:hAnsiTheme="majorHAnsi"/>
                <w:sz w:val="22"/>
              </w:rPr>
            </w:pPr>
            <w:r w:rsidRPr="008632E3">
              <w:rPr>
                <w:rFonts w:asciiTheme="majorHAnsi" w:hAnsiTheme="majorHAnsi"/>
                <w:sz w:val="22"/>
              </w:rPr>
              <w:t>Allocating specific budget resources to support women’s participation is essential. This includes covering transport and daily allowances, ensuring that women can attend training and events without financial hardship.</w:t>
            </w:r>
          </w:p>
        </w:tc>
      </w:tr>
      <w:tr w:rsidR="00F115AA" w:rsidRPr="00A32CD9" w14:paraId="29A4E3BF" w14:textId="77777777" w:rsidTr="00F2313A">
        <w:trPr>
          <w:trHeight w:val="369"/>
        </w:trPr>
        <w:tc>
          <w:tcPr>
            <w:tcW w:w="5000" w:type="pct"/>
            <w:gridSpan w:val="2"/>
          </w:tcPr>
          <w:p w14:paraId="6BE5A64F" w14:textId="77777777" w:rsidR="00F115AA" w:rsidRPr="004F4B16" w:rsidRDefault="0003099D" w:rsidP="0001786D">
            <w:pPr>
              <w:pStyle w:val="ListParagraph"/>
              <w:numPr>
                <w:ilvl w:val="0"/>
                <w:numId w:val="3"/>
              </w:numPr>
              <w:shd w:val="clear" w:color="auto" w:fill="FFFFFF"/>
              <w:spacing w:before="60" w:after="60"/>
              <w:jc w:val="left"/>
              <w:rPr>
                <w:rFonts w:asciiTheme="majorHAnsi" w:hAnsiTheme="majorHAnsi" w:cs="Calibri"/>
                <w:sz w:val="22"/>
                <w:lang w:val="en-GB" w:eastAsia="en-GB"/>
              </w:rPr>
            </w:pPr>
            <w:r w:rsidRPr="00A32CD9">
              <w:rPr>
                <w:rFonts w:asciiTheme="majorHAnsi" w:hAnsiTheme="majorHAnsi" w:cs="Calibri"/>
                <w:sz w:val="22"/>
                <w:lang w:eastAsia="en-GB"/>
              </w:rPr>
              <w:t xml:space="preserve">Has this practice been </w:t>
            </w:r>
            <w:r w:rsidRPr="00A32CD9">
              <w:rPr>
                <w:rFonts w:asciiTheme="majorHAnsi" w:hAnsiTheme="majorHAnsi" w:cs="Calibri"/>
                <w:b/>
                <w:bCs/>
                <w:sz w:val="22"/>
                <w:lang w:eastAsia="en-GB"/>
              </w:rPr>
              <w:t>replicated</w:t>
            </w:r>
            <w:r w:rsidRPr="00A32CD9">
              <w:rPr>
                <w:rFonts w:asciiTheme="majorHAnsi" w:hAnsiTheme="majorHAnsi" w:cs="Calibri"/>
                <w:sz w:val="22"/>
                <w:lang w:eastAsia="en-GB"/>
              </w:rPr>
              <w:t xml:space="preserve"> in the same context</w:t>
            </w:r>
            <w:r w:rsidR="00A312FE" w:rsidRPr="00A32CD9">
              <w:rPr>
                <w:rFonts w:asciiTheme="majorHAnsi" w:hAnsiTheme="majorHAnsi" w:cs="Calibri"/>
                <w:sz w:val="22"/>
                <w:lang w:eastAsia="en-GB"/>
              </w:rPr>
              <w:t xml:space="preserve"> or</w:t>
            </w:r>
            <w:r w:rsidRPr="00A32CD9">
              <w:rPr>
                <w:rFonts w:asciiTheme="majorHAnsi" w:hAnsiTheme="majorHAnsi" w:cs="Calibri"/>
                <w:sz w:val="22"/>
                <w:lang w:eastAsia="en-GB"/>
              </w:rPr>
              <w:t xml:space="preserve"> </w:t>
            </w:r>
            <w:r w:rsidR="00A312FE" w:rsidRPr="00A32CD9">
              <w:rPr>
                <w:rFonts w:asciiTheme="majorHAnsi" w:hAnsiTheme="majorHAnsi" w:cs="Calibri"/>
                <w:sz w:val="22"/>
                <w:lang w:eastAsia="en-GB"/>
              </w:rPr>
              <w:t>in</w:t>
            </w:r>
            <w:r w:rsidRPr="00A32CD9">
              <w:rPr>
                <w:rFonts w:asciiTheme="majorHAnsi" w:hAnsiTheme="majorHAnsi" w:cs="Calibri"/>
                <w:sz w:val="22"/>
                <w:lang w:eastAsia="en-GB"/>
              </w:rPr>
              <w:t xml:space="preserve"> different contexts</w:t>
            </w:r>
            <w:r w:rsidR="00F115AA" w:rsidRPr="00A32CD9">
              <w:rPr>
                <w:rFonts w:asciiTheme="majorHAnsi" w:hAnsiTheme="majorHAnsi" w:cs="Calibri"/>
                <w:sz w:val="22"/>
                <w:lang w:eastAsia="en-GB"/>
              </w:rPr>
              <w:t>?</w:t>
            </w:r>
            <w:r w:rsidR="00F115AA" w:rsidRPr="00A32CD9">
              <w:rPr>
                <w:rFonts w:asciiTheme="majorHAnsi" w:hAnsiTheme="majorHAnsi" w:cs="Calibri"/>
                <w:sz w:val="22"/>
                <w:lang w:eastAsia="en-GB"/>
              </w:rPr>
              <w:br/>
            </w:r>
            <w:r w:rsidR="00ED1D25" w:rsidRPr="00A32CD9">
              <w:rPr>
                <w:rFonts w:asciiTheme="majorHAnsi" w:hAnsiTheme="majorHAnsi" w:cs="Calibri"/>
                <w:i/>
                <w:iCs/>
                <w:sz w:val="22"/>
                <w:lang w:eastAsia="en-GB"/>
              </w:rPr>
              <w:t>What are the required conditions to replicate and adapt the practice in another context/geographical area?</w:t>
            </w:r>
          </w:p>
          <w:p w14:paraId="0BBE969E" w14:textId="2FEF6C81" w:rsidR="004F4B16" w:rsidRPr="000727BA" w:rsidRDefault="004F4B16" w:rsidP="000727BA">
            <w:r w:rsidRPr="004B0F8D">
              <w:t xml:space="preserve">This practice has been applied in the Gomal Zam Dam </w:t>
            </w:r>
            <w:r>
              <w:t xml:space="preserve">command </w:t>
            </w:r>
            <w:r w:rsidR="0029264A">
              <w:t>area (</w:t>
            </w:r>
            <w:r>
              <w:t>District D.</w:t>
            </w:r>
            <w:r w:rsidR="000727BA">
              <w:t>I. Khan</w:t>
            </w:r>
            <w:r w:rsidRPr="004B0F8D">
              <w:t xml:space="preserve"> and</w:t>
            </w:r>
            <w:r>
              <w:t xml:space="preserve"> Tank</w:t>
            </w:r>
            <w:r w:rsidR="0029264A">
              <w:t>)</w:t>
            </w:r>
            <w:r w:rsidRPr="004B0F8D">
              <w:t xml:space="preserve"> replicated in Punjab and Baluchistan. </w:t>
            </w:r>
            <w:r w:rsidR="0029264A">
              <w:t xml:space="preserve">This approach of co-creation and co-design along with </w:t>
            </w:r>
            <w:r w:rsidR="00077ED2">
              <w:t>engaging men/boys and families is applicable in all geographies</w:t>
            </w:r>
            <w:r w:rsidR="000727BA">
              <w:t>.</w:t>
            </w:r>
          </w:p>
        </w:tc>
      </w:tr>
      <w:tr w:rsidR="0012494A" w:rsidRPr="00A32CD9" w14:paraId="13465AEF" w14:textId="77777777" w:rsidTr="00F2313A">
        <w:trPr>
          <w:trHeight w:val="369"/>
        </w:trPr>
        <w:tc>
          <w:tcPr>
            <w:tcW w:w="5000" w:type="pct"/>
            <w:gridSpan w:val="2"/>
          </w:tcPr>
          <w:p w14:paraId="0413EBCE" w14:textId="18D28AD4" w:rsidR="00DF7DA1" w:rsidRPr="00A32CD9" w:rsidRDefault="00013E09" w:rsidP="0001786D">
            <w:pPr>
              <w:pStyle w:val="ListParagraph"/>
              <w:numPr>
                <w:ilvl w:val="0"/>
                <w:numId w:val="3"/>
              </w:numPr>
              <w:shd w:val="clear" w:color="auto" w:fill="FFFFFF"/>
              <w:spacing w:before="60" w:after="60"/>
              <w:rPr>
                <w:rFonts w:asciiTheme="majorHAnsi" w:hAnsiTheme="majorHAnsi" w:cs="Calibri"/>
                <w:sz w:val="22"/>
                <w:lang w:val="en-GB" w:eastAsia="en-GB"/>
              </w:rPr>
            </w:pPr>
            <w:r w:rsidRPr="00A32CD9">
              <w:rPr>
                <w:rFonts w:asciiTheme="majorHAnsi" w:hAnsiTheme="majorHAnsi" w:cs="Calibri"/>
                <w:sz w:val="22"/>
                <w:lang w:val="en-GB"/>
              </w:rPr>
              <w:t xml:space="preserve"> </w:t>
            </w:r>
            <w:r w:rsidR="00FE429B" w:rsidRPr="00A32CD9">
              <w:rPr>
                <w:rFonts w:asciiTheme="majorHAnsi" w:hAnsiTheme="majorHAnsi" w:cs="Calibri"/>
                <w:sz w:val="22"/>
                <w:lang w:val="en-GB"/>
              </w:rPr>
              <w:t>How</w:t>
            </w:r>
            <w:r w:rsidR="00F357FE" w:rsidRPr="00A32CD9">
              <w:rPr>
                <w:rFonts w:asciiTheme="majorHAnsi" w:hAnsiTheme="majorHAnsi" w:cs="Calibri"/>
                <w:sz w:val="22"/>
                <w:lang w:val="en-GB"/>
              </w:rPr>
              <w:t xml:space="preserve"> </w:t>
            </w:r>
            <w:r w:rsidR="00F357FE" w:rsidRPr="00A32CD9">
              <w:rPr>
                <w:rFonts w:asciiTheme="majorHAnsi" w:hAnsiTheme="majorHAnsi" w:cs="Calibri"/>
                <w:b/>
                <w:bCs/>
                <w:sz w:val="22"/>
                <w:lang w:val="en-GB"/>
              </w:rPr>
              <w:t>sustainable</w:t>
            </w:r>
            <w:r w:rsidR="00FE429B" w:rsidRPr="00A32CD9">
              <w:rPr>
                <w:rFonts w:asciiTheme="majorHAnsi" w:hAnsiTheme="majorHAnsi" w:cs="Calibri"/>
                <w:b/>
                <w:bCs/>
                <w:sz w:val="22"/>
                <w:lang w:val="en-GB"/>
              </w:rPr>
              <w:t xml:space="preserve"> are the results achieved by this good practice</w:t>
            </w:r>
            <w:r w:rsidR="00812AEC" w:rsidRPr="00A32CD9">
              <w:rPr>
                <w:rFonts w:asciiTheme="majorHAnsi" w:hAnsiTheme="majorHAnsi" w:cs="Calibri"/>
                <w:b/>
                <w:bCs/>
                <w:sz w:val="22"/>
                <w:lang w:val="en-GB"/>
              </w:rPr>
              <w:t>?</w:t>
            </w:r>
            <w:r w:rsidR="00812AEC" w:rsidRPr="00A32CD9">
              <w:rPr>
                <w:rFonts w:asciiTheme="majorHAnsi" w:hAnsiTheme="majorHAnsi" w:cs="Calibri"/>
                <w:sz w:val="22"/>
                <w:lang w:val="en-GB"/>
              </w:rPr>
              <w:t xml:space="preserve"> </w:t>
            </w:r>
          </w:p>
          <w:p w14:paraId="6184B9D7" w14:textId="77777777" w:rsidR="0012494A" w:rsidRDefault="008F584E" w:rsidP="001845BC">
            <w:pPr>
              <w:pStyle w:val="ListParagraph"/>
              <w:numPr>
                <w:ilvl w:val="0"/>
                <w:numId w:val="0"/>
              </w:numPr>
              <w:shd w:val="clear" w:color="auto" w:fill="FFFFFF"/>
              <w:spacing w:before="60" w:after="60"/>
              <w:ind w:left="720"/>
              <w:rPr>
                <w:rFonts w:asciiTheme="majorHAnsi" w:hAnsiTheme="majorHAnsi" w:cs="Calibri"/>
                <w:i/>
                <w:iCs/>
                <w:sz w:val="22"/>
              </w:rPr>
            </w:pPr>
            <w:r w:rsidRPr="00A32CD9">
              <w:rPr>
                <w:rFonts w:asciiTheme="majorHAnsi" w:hAnsiTheme="majorHAnsi" w:cs="Calibri"/>
                <w:i/>
                <w:iCs/>
                <w:sz w:val="22"/>
              </w:rPr>
              <w:t xml:space="preserve">Describe the key elements that need to be in place to </w:t>
            </w:r>
            <w:r w:rsidR="00F361BA" w:rsidRPr="00A32CD9">
              <w:rPr>
                <w:rFonts w:asciiTheme="majorHAnsi" w:hAnsiTheme="majorHAnsi" w:cs="Calibri"/>
                <w:i/>
                <w:iCs/>
                <w:sz w:val="22"/>
              </w:rPr>
              <w:t xml:space="preserve">make the initiative sustainable, including </w:t>
            </w:r>
            <w:r w:rsidRPr="00A32CD9">
              <w:rPr>
                <w:rFonts w:asciiTheme="majorHAnsi" w:hAnsiTheme="majorHAnsi" w:cs="Calibri"/>
                <w:i/>
                <w:iCs/>
                <w:sz w:val="22"/>
              </w:rPr>
              <w:t>enabling environment</w:t>
            </w:r>
            <w:r w:rsidR="00B1311E" w:rsidRPr="00A32CD9">
              <w:rPr>
                <w:rFonts w:asciiTheme="majorHAnsi" w:hAnsiTheme="majorHAnsi" w:cs="Calibri"/>
                <w:i/>
                <w:iCs/>
                <w:sz w:val="22"/>
              </w:rPr>
              <w:t xml:space="preserve"> (legal and policy frameworks</w:t>
            </w:r>
            <w:r w:rsidR="00394D93" w:rsidRPr="00A32CD9">
              <w:rPr>
                <w:rFonts w:asciiTheme="majorHAnsi" w:hAnsiTheme="majorHAnsi" w:cs="Calibri"/>
                <w:i/>
                <w:iCs/>
                <w:sz w:val="22"/>
              </w:rPr>
              <w:t xml:space="preserve"> and </w:t>
            </w:r>
            <w:r w:rsidR="00B1311E" w:rsidRPr="00A32CD9">
              <w:rPr>
                <w:rFonts w:asciiTheme="majorHAnsi" w:hAnsiTheme="majorHAnsi" w:cs="Calibri"/>
                <w:i/>
                <w:iCs/>
                <w:sz w:val="22"/>
              </w:rPr>
              <w:t>institutions</w:t>
            </w:r>
            <w:r w:rsidR="00394D93" w:rsidRPr="00A32CD9">
              <w:rPr>
                <w:rFonts w:asciiTheme="majorHAnsi" w:hAnsiTheme="majorHAnsi" w:cs="Calibri"/>
                <w:i/>
                <w:iCs/>
                <w:sz w:val="22"/>
              </w:rPr>
              <w:t>)</w:t>
            </w:r>
            <w:r w:rsidR="0019396F" w:rsidRPr="00A32CD9">
              <w:rPr>
                <w:rFonts w:asciiTheme="majorHAnsi" w:hAnsiTheme="majorHAnsi" w:cs="Calibri"/>
                <w:i/>
                <w:iCs/>
                <w:sz w:val="22"/>
              </w:rPr>
              <w:t xml:space="preserve">, local ownership, accountability, etc. </w:t>
            </w:r>
          </w:p>
          <w:p w14:paraId="2A3C275E" w14:textId="77777777" w:rsidR="002C4002" w:rsidRPr="002C4002" w:rsidRDefault="002C4002" w:rsidP="002C4002">
            <w:pPr>
              <w:shd w:val="clear" w:color="auto" w:fill="FFFFFF"/>
              <w:spacing w:before="60" w:after="60" w:line="278" w:lineRule="auto"/>
              <w:rPr>
                <w:rFonts w:eastAsia="Aptos"/>
                <w:kern w:val="2"/>
                <w:szCs w:val="24"/>
                <w:lang w:val="en-GB" w:eastAsia="en-GB"/>
                <w14:ligatures w14:val="standardContextual"/>
              </w:rPr>
            </w:pPr>
            <w:r w:rsidRPr="002C4002">
              <w:rPr>
                <w:rFonts w:eastAsia="Aptos"/>
                <w:kern w:val="2"/>
                <w:szCs w:val="24"/>
                <w:lang w:val="en-GB" w:eastAsia="en-GB"/>
                <w14:ligatures w14:val="standardContextual"/>
              </w:rPr>
              <w:lastRenderedPageBreak/>
              <w:t>To ensure long-term impact, we partnered with TEVTA in KP to incorporate drip irrigation system training into their curriculum, making courses accessible to both male and female students. Youth from D.I. Khan and Tank districts were trained as technicians for installing and maintaining solar-powered drip systems and tunnel farming structures, equipping farmers with local technical support while providing youth with income-generating skills.</w:t>
            </w:r>
          </w:p>
          <w:p w14:paraId="60BF0A47" w14:textId="77777777" w:rsidR="002C4002" w:rsidRPr="002C4002" w:rsidRDefault="002C4002" w:rsidP="002C4002">
            <w:pPr>
              <w:shd w:val="clear" w:color="auto" w:fill="FFFFFF"/>
              <w:spacing w:before="60" w:after="60" w:line="278" w:lineRule="auto"/>
              <w:rPr>
                <w:rFonts w:eastAsia="Aptos"/>
                <w:kern w:val="2"/>
                <w:szCs w:val="24"/>
                <w:lang w:val="en-GB" w:eastAsia="en-GB"/>
                <w14:ligatures w14:val="standardContextual"/>
              </w:rPr>
            </w:pPr>
            <w:r w:rsidRPr="002C4002">
              <w:rPr>
                <w:rFonts w:eastAsia="Aptos"/>
                <w:kern w:val="2"/>
                <w:szCs w:val="24"/>
                <w:lang w:val="en-GB" w:eastAsia="en-GB"/>
                <w14:ligatures w14:val="standardContextual"/>
              </w:rPr>
              <w:t>These capacity-building efforts for women and youth enhance local resilience, empowering communities to tackle future challenges independently. High-efficiency irrigation techniques have proven effective in conserving water and boosting crop yields, addressing water scarcity in the area ensuring sustainable agricultural productivity.</w:t>
            </w:r>
          </w:p>
          <w:p w14:paraId="1BFA2A6D" w14:textId="77777777" w:rsidR="002C4002" w:rsidRDefault="002C4002" w:rsidP="002C4002">
            <w:pPr>
              <w:shd w:val="clear" w:color="auto" w:fill="FFFFFF"/>
              <w:spacing w:before="60" w:after="60" w:line="278" w:lineRule="auto"/>
              <w:rPr>
                <w:rFonts w:eastAsia="Aptos"/>
                <w:kern w:val="2"/>
                <w:szCs w:val="24"/>
                <w:lang w:val="en-GB" w:eastAsia="en-GB"/>
                <w14:ligatures w14:val="standardContextual"/>
              </w:rPr>
            </w:pPr>
            <w:r w:rsidRPr="002C4002">
              <w:rPr>
                <w:rFonts w:eastAsia="Aptos"/>
                <w:kern w:val="2"/>
                <w:szCs w:val="24"/>
                <w:lang w:val="en-GB" w:eastAsia="en-GB"/>
                <w14:ligatures w14:val="standardContextual"/>
              </w:rPr>
              <w:t>The adoption of resilient farming practices through farmer field schools further supports farmers in adjusting crop patterns and adapting to climate change, promoting sustainable agricultural livelihoods in the region.</w:t>
            </w:r>
          </w:p>
          <w:p w14:paraId="28CE740A" w14:textId="0AFD87CA" w:rsidR="00734AEB" w:rsidRPr="0031189C" w:rsidRDefault="0015641B" w:rsidP="00880F72">
            <w:pPr>
              <w:shd w:val="clear" w:color="auto" w:fill="FFFFFF"/>
              <w:spacing w:before="60" w:after="60"/>
              <w:rPr>
                <w:rFonts w:asciiTheme="majorHAnsi" w:hAnsiTheme="majorHAnsi" w:cs="Calibri"/>
                <w:sz w:val="22"/>
                <w:lang w:val="en-GB" w:eastAsia="en-GB"/>
              </w:rPr>
            </w:pPr>
            <w:r w:rsidRPr="0015641B">
              <w:rPr>
                <w:rFonts w:asciiTheme="majorHAnsi" w:hAnsiTheme="majorHAnsi" w:cs="Calibri"/>
                <w:sz w:val="22"/>
                <w:lang w:eastAsia="en-GB"/>
              </w:rPr>
              <w:t>Moreover, it is worth mentioning that shifting gender norms within communities are increasingly recognizing the significant role of women farmers in agriculture, fostering greater inclusivity and equitable participation in farming activities.</w:t>
            </w:r>
          </w:p>
        </w:tc>
      </w:tr>
      <w:tr w:rsidR="0012494A" w:rsidRPr="00A32CD9" w14:paraId="4EB324B5" w14:textId="77777777" w:rsidTr="00992FA8">
        <w:trPr>
          <w:trHeight w:val="5140"/>
        </w:trPr>
        <w:tc>
          <w:tcPr>
            <w:tcW w:w="5000" w:type="pct"/>
            <w:gridSpan w:val="2"/>
          </w:tcPr>
          <w:p w14:paraId="39AA8817" w14:textId="2BF5FC2C" w:rsidR="00A61A89" w:rsidRPr="00A32CD9" w:rsidRDefault="00A61A89" w:rsidP="0001786D">
            <w:pPr>
              <w:pStyle w:val="ListParagraph"/>
              <w:numPr>
                <w:ilvl w:val="0"/>
                <w:numId w:val="3"/>
              </w:numPr>
              <w:ind w:left="339"/>
              <w:contextualSpacing/>
              <w:jc w:val="left"/>
              <w:rPr>
                <w:rFonts w:asciiTheme="majorHAnsi" w:hAnsiTheme="majorHAnsi" w:cs="Calibri"/>
                <w:sz w:val="22"/>
                <w:lang w:val="en-GB"/>
              </w:rPr>
            </w:pPr>
            <w:r w:rsidRPr="00A32CD9">
              <w:rPr>
                <w:rFonts w:asciiTheme="majorHAnsi" w:hAnsiTheme="majorHAnsi" w:cs="Calibri"/>
                <w:sz w:val="22"/>
                <w:lang w:val="en-GB"/>
              </w:rPr>
              <w:lastRenderedPageBreak/>
              <w:t>Based on the conversations FAO held during the Community Engagement days, a definition</w:t>
            </w:r>
            <w:r w:rsidR="008F584E" w:rsidRPr="00A32CD9">
              <w:rPr>
                <w:rFonts w:asciiTheme="majorHAnsi" w:hAnsiTheme="majorHAnsi" w:cs="Calibri"/>
                <w:sz w:val="22"/>
                <w:lang w:val="en-GB"/>
              </w:rPr>
              <w:t xml:space="preserve"> </w:t>
            </w:r>
            <w:r w:rsidRPr="00A32CD9">
              <w:rPr>
                <w:rFonts w:asciiTheme="majorHAnsi" w:hAnsiTheme="majorHAnsi" w:cs="Calibri"/>
                <w:sz w:val="22"/>
                <w:lang w:val="en-GB"/>
              </w:rPr>
              <w:t xml:space="preserve">of community engagement </w:t>
            </w:r>
            <w:r w:rsidR="00455596" w:rsidRPr="00A32CD9">
              <w:rPr>
                <w:rFonts w:asciiTheme="majorHAnsi" w:hAnsiTheme="majorHAnsi" w:cs="Calibri"/>
                <w:sz w:val="22"/>
                <w:lang w:val="en-GB"/>
              </w:rPr>
              <w:t xml:space="preserve">for empowerment </w:t>
            </w:r>
            <w:r w:rsidRPr="00A32CD9">
              <w:rPr>
                <w:rFonts w:asciiTheme="majorHAnsi" w:hAnsiTheme="majorHAnsi" w:cs="Calibri"/>
                <w:sz w:val="22"/>
                <w:lang w:val="en-GB"/>
              </w:rPr>
              <w:t xml:space="preserve">was proposed: </w:t>
            </w:r>
          </w:p>
          <w:p w14:paraId="5E339B8B" w14:textId="77777777" w:rsidR="00A61A89" w:rsidRPr="00A32CD9" w:rsidRDefault="00A61A89" w:rsidP="00A61A89">
            <w:pPr>
              <w:pStyle w:val="ListParagraph"/>
              <w:numPr>
                <w:ilvl w:val="0"/>
                <w:numId w:val="0"/>
              </w:numPr>
              <w:spacing w:after="0" w:line="240" w:lineRule="auto"/>
              <w:ind w:left="357"/>
              <w:rPr>
                <w:rFonts w:asciiTheme="majorHAnsi" w:hAnsiTheme="majorHAnsi" w:cs="Calibri"/>
                <w:sz w:val="22"/>
                <w:lang w:val="en-GB"/>
              </w:rPr>
            </w:pPr>
          </w:p>
          <w:p w14:paraId="6B2AD762" w14:textId="660387FA" w:rsidR="00BD6DAC" w:rsidRPr="00A32CD9" w:rsidRDefault="00BD6DAC" w:rsidP="00BD6DAC">
            <w:pPr>
              <w:spacing w:after="0"/>
              <w:ind w:left="720"/>
              <w:rPr>
                <w:rFonts w:asciiTheme="majorHAnsi" w:hAnsiTheme="majorHAnsi" w:cstheme="minorHAnsi"/>
              </w:rPr>
            </w:pPr>
            <w:r w:rsidRPr="00A32CD9">
              <w:rPr>
                <w:rFonts w:asciiTheme="majorHAnsi" w:hAnsiTheme="majorHAnsi" w:cstheme="minorHAnsi"/>
                <w:lang w:val="en-GB"/>
              </w:rPr>
              <w:t>“</w:t>
            </w:r>
            <w:r w:rsidRPr="00A32CD9">
              <w:rPr>
                <w:rFonts w:asciiTheme="majorHAnsi" w:hAnsiTheme="majorHAnsi" w:cstheme="minorHAnsi"/>
                <w:b/>
                <w:bCs/>
                <w:i/>
                <w:iCs/>
                <w:lang w:val="en-GB"/>
              </w:rPr>
              <w:t>C</w:t>
            </w:r>
            <w:r w:rsidRPr="00A32CD9">
              <w:rPr>
                <w:rFonts w:asciiTheme="majorHAnsi" w:hAnsiTheme="majorHAnsi" w:cstheme="minorHAnsi"/>
                <w:b/>
                <w:bCs/>
                <w:i/>
                <w:iCs/>
              </w:rPr>
              <w:t>ommunity engagement for empowerment</w:t>
            </w:r>
            <w:r w:rsidR="00E13E33" w:rsidRPr="00A32CD9">
              <w:rPr>
                <w:rFonts w:asciiTheme="majorHAnsi" w:hAnsiTheme="majorHAnsi" w:cstheme="minorHAnsi"/>
                <w:b/>
                <w:bCs/>
                <w:i/>
                <w:iCs/>
              </w:rPr>
              <w:t xml:space="preserve"> and community-led collective action</w:t>
            </w:r>
            <w:r w:rsidRPr="00A32CD9">
              <w:rPr>
                <w:rFonts w:asciiTheme="majorHAnsi" w:hAnsiTheme="majorHAnsi" w:cstheme="minorHAnsi"/>
                <w:i/>
                <w:iCs/>
              </w:rPr>
              <w:t xml:space="preserve"> can be defined as an inclusive and participatory process that enables community members to become active agents of change in decisions affecting their lives, health, and environment. This process develops their capacity to achieve sustainable outcomes for improved rural livelihoods. Embracing a rights-based approach, it prioritizes the agency and participation of all community members, regardless of gender identity, sexual orientation, age, ethnicity, caste, socioeconomic status, political affiliation, migration status, or ability/disability. Indeed, inclusive approaches recognize the complexities of overlapping marginalization and discrimination that can exclude different community members from decision-making processes and implement strategies to foster their participation, agency and empowerment.” </w:t>
            </w:r>
            <w:r w:rsidRPr="00A32CD9">
              <w:rPr>
                <w:rFonts w:asciiTheme="majorHAnsi" w:hAnsiTheme="majorHAnsi" w:cstheme="minorHAnsi"/>
              </w:rPr>
              <w:t xml:space="preserve"> </w:t>
            </w:r>
          </w:p>
          <w:p w14:paraId="2B45DC1B" w14:textId="3E11EA82" w:rsidR="00A61A89" w:rsidRPr="00A32CD9" w:rsidRDefault="00A61A89" w:rsidP="00A61A89">
            <w:pPr>
              <w:spacing w:after="0"/>
              <w:rPr>
                <w:rFonts w:asciiTheme="majorHAnsi" w:hAnsiTheme="majorHAnsi" w:cs="Calibri"/>
                <w:sz w:val="22"/>
              </w:rPr>
            </w:pPr>
          </w:p>
          <w:p w14:paraId="1FDF965E" w14:textId="05918362" w:rsidR="00032C69" w:rsidRDefault="00032C69" w:rsidP="00E74F25">
            <w:pPr>
              <w:pStyle w:val="ListParagraph"/>
              <w:numPr>
                <w:ilvl w:val="0"/>
                <w:numId w:val="0"/>
              </w:numPr>
              <w:spacing w:after="0" w:line="240" w:lineRule="auto"/>
              <w:ind w:left="720"/>
              <w:rPr>
                <w:rStyle w:val="Strong"/>
                <w:rFonts w:asciiTheme="majorHAnsi" w:hAnsiTheme="majorHAnsi"/>
                <w:b w:val="0"/>
                <w:bCs w:val="0"/>
                <w:sz w:val="22"/>
              </w:rPr>
            </w:pPr>
            <w:r w:rsidRPr="00A32CD9">
              <w:rPr>
                <w:rStyle w:val="Strong"/>
                <w:rFonts w:asciiTheme="majorHAnsi" w:hAnsiTheme="majorHAnsi" w:cs="Calibri"/>
                <w:sz w:val="22"/>
              </w:rPr>
              <w:t>We invite you to contribute to this definition. What would you add or change?</w:t>
            </w:r>
            <w:r w:rsidRPr="00A32CD9">
              <w:rPr>
                <w:rStyle w:val="Strong"/>
                <w:rFonts w:asciiTheme="majorHAnsi" w:hAnsiTheme="majorHAnsi" w:cs="Calibri"/>
                <w:b w:val="0"/>
                <w:bCs w:val="0"/>
                <w:sz w:val="22"/>
              </w:rPr>
              <w:t xml:space="preserve"> Please share your thoughts, suggestions, and any additional elements you believe are crucial for a comprehensive understanding of community engagement approaches aimed at </w:t>
            </w:r>
            <w:r w:rsidR="00775C3B" w:rsidRPr="00A32CD9">
              <w:rPr>
                <w:rStyle w:val="Strong"/>
                <w:rFonts w:asciiTheme="majorHAnsi" w:hAnsiTheme="majorHAnsi" w:cs="Calibri"/>
                <w:b w:val="0"/>
                <w:bCs w:val="0"/>
                <w:sz w:val="22"/>
              </w:rPr>
              <w:t xml:space="preserve">community-led collective action for </w:t>
            </w:r>
            <w:r w:rsidR="00CA5248" w:rsidRPr="00A32CD9">
              <w:rPr>
                <w:rStyle w:val="Strong"/>
                <w:rFonts w:asciiTheme="majorHAnsi" w:hAnsiTheme="majorHAnsi" w:cs="Calibri"/>
                <w:b w:val="0"/>
                <w:bCs w:val="0"/>
                <w:sz w:val="22"/>
              </w:rPr>
              <w:t xml:space="preserve">inclusive rural transformation, </w:t>
            </w:r>
            <w:r w:rsidR="00E74F25" w:rsidRPr="00A32CD9">
              <w:rPr>
                <w:rStyle w:val="Strong"/>
                <w:rFonts w:asciiTheme="majorHAnsi" w:hAnsiTheme="majorHAnsi" w:cs="Calibri"/>
                <w:b w:val="0"/>
                <w:bCs w:val="0"/>
                <w:sz w:val="22"/>
              </w:rPr>
              <w:t xml:space="preserve">people’s </w:t>
            </w:r>
            <w:r w:rsidR="00845513" w:rsidRPr="00A32CD9">
              <w:rPr>
                <w:rStyle w:val="Strong"/>
                <w:rFonts w:asciiTheme="majorHAnsi" w:hAnsiTheme="majorHAnsi" w:cs="Calibri"/>
                <w:b w:val="0"/>
                <w:bCs w:val="0"/>
                <w:sz w:val="22"/>
              </w:rPr>
              <w:t>em</w:t>
            </w:r>
            <w:r w:rsidR="00845513" w:rsidRPr="00A32CD9">
              <w:rPr>
                <w:rStyle w:val="Strong"/>
                <w:rFonts w:asciiTheme="majorHAnsi" w:hAnsiTheme="majorHAnsi"/>
                <w:b w:val="0"/>
                <w:bCs w:val="0"/>
                <w:sz w:val="22"/>
              </w:rPr>
              <w:t xml:space="preserve">powerment </w:t>
            </w:r>
            <w:r w:rsidR="00E74F25" w:rsidRPr="00A32CD9">
              <w:rPr>
                <w:rStyle w:val="Strong"/>
                <w:rFonts w:asciiTheme="majorHAnsi" w:hAnsiTheme="majorHAnsi"/>
                <w:b w:val="0"/>
                <w:bCs w:val="0"/>
                <w:sz w:val="22"/>
              </w:rPr>
              <w:t xml:space="preserve">and gender equality. </w:t>
            </w:r>
          </w:p>
          <w:p w14:paraId="37480076" w14:textId="77777777" w:rsidR="00A82FEB" w:rsidRDefault="00A82FEB" w:rsidP="00E74F25">
            <w:pPr>
              <w:pStyle w:val="ListParagraph"/>
              <w:numPr>
                <w:ilvl w:val="0"/>
                <w:numId w:val="0"/>
              </w:numPr>
              <w:spacing w:after="0" w:line="240" w:lineRule="auto"/>
              <w:ind w:left="720"/>
              <w:rPr>
                <w:rStyle w:val="Strong"/>
                <w:rFonts w:asciiTheme="majorHAnsi" w:hAnsiTheme="majorHAnsi"/>
                <w:b w:val="0"/>
                <w:bCs w:val="0"/>
                <w:sz w:val="22"/>
              </w:rPr>
            </w:pPr>
          </w:p>
          <w:p w14:paraId="1CE31541" w14:textId="40B9D942" w:rsidR="006F2D52" w:rsidRPr="008008E3" w:rsidRDefault="00A82FEB" w:rsidP="008008E3">
            <w:r w:rsidRPr="00A84FB2">
              <w:t>Community engagement approaches are inherently emic, rooted in the community's perspective and driven by their identification of issues and solutions best suited to their specific context. This localized focus ensures that interventions are not only relevant but also foster genuine ownership, paving the way for sustainable, inclusive, and transformative outcomes.</w:t>
            </w:r>
          </w:p>
        </w:tc>
      </w:tr>
      <w:tr w:rsidR="001606C9" w:rsidRPr="00A32CD9" w14:paraId="03E259FC" w14:textId="77777777" w:rsidTr="001845BC">
        <w:trPr>
          <w:trHeight w:val="865"/>
        </w:trPr>
        <w:tc>
          <w:tcPr>
            <w:tcW w:w="5000" w:type="pct"/>
            <w:gridSpan w:val="2"/>
          </w:tcPr>
          <w:p w14:paraId="05022DBD" w14:textId="77777777" w:rsidR="001606C9" w:rsidRPr="00852A08" w:rsidRDefault="001606C9" w:rsidP="0001786D">
            <w:pPr>
              <w:pStyle w:val="ListParagraph"/>
              <w:numPr>
                <w:ilvl w:val="0"/>
                <w:numId w:val="3"/>
              </w:numPr>
              <w:ind w:left="339"/>
              <w:contextualSpacing/>
              <w:jc w:val="left"/>
              <w:rPr>
                <w:rFonts w:asciiTheme="majorHAnsi" w:hAnsiTheme="majorHAnsi" w:cs="Calibri"/>
                <w:sz w:val="22"/>
                <w:lang w:val="en-GB"/>
              </w:rPr>
            </w:pPr>
            <w:r w:rsidRPr="00A32CD9">
              <w:rPr>
                <w:rFonts w:asciiTheme="majorHAnsi" w:hAnsiTheme="majorHAnsi" w:cs="Calibri"/>
                <w:color w:val="000000" w:themeColor="text1"/>
                <w:sz w:val="22"/>
                <w:lang w:val="en-GB" w:eastAsia="en-GB"/>
              </w:rPr>
              <w:t xml:space="preserve">Based on your experience, what </w:t>
            </w:r>
            <w:r w:rsidRPr="00A32CD9">
              <w:rPr>
                <w:rFonts w:asciiTheme="majorHAnsi" w:hAnsiTheme="majorHAnsi" w:cs="Calibri"/>
                <w:b/>
                <w:bCs/>
                <w:color w:val="000000" w:themeColor="text1"/>
                <w:sz w:val="22"/>
                <w:lang w:val="en-GB" w:eastAsia="en-GB"/>
              </w:rPr>
              <w:t xml:space="preserve">gaps or areas for improvement </w:t>
            </w:r>
            <w:r w:rsidRPr="00A32CD9">
              <w:rPr>
                <w:rFonts w:asciiTheme="majorHAnsi" w:hAnsiTheme="majorHAnsi" w:cs="Calibri"/>
                <w:color w:val="000000" w:themeColor="text1"/>
                <w:sz w:val="22"/>
                <w:lang w:eastAsia="en-GB"/>
              </w:rPr>
              <w:t>still need to be addressed</w:t>
            </w:r>
            <w:r w:rsidRPr="00A32CD9">
              <w:rPr>
                <w:rFonts w:asciiTheme="majorHAnsi" w:hAnsiTheme="majorHAnsi" w:cs="Calibri"/>
                <w:b/>
                <w:bCs/>
                <w:color w:val="000000" w:themeColor="text1"/>
                <w:sz w:val="22"/>
                <w:lang w:val="en-GB" w:eastAsia="en-GB"/>
              </w:rPr>
              <w:t xml:space="preserve"> in the field of community </w:t>
            </w:r>
            <w:r w:rsidR="00E262BC" w:rsidRPr="00A32CD9">
              <w:rPr>
                <w:rFonts w:asciiTheme="majorHAnsi" w:hAnsiTheme="majorHAnsi" w:cs="Calibri"/>
                <w:b/>
                <w:bCs/>
                <w:color w:val="000000" w:themeColor="text1"/>
                <w:sz w:val="22"/>
                <w:lang w:val="en-GB" w:eastAsia="en-GB"/>
              </w:rPr>
              <w:t>engagement?</w:t>
            </w:r>
            <w:r w:rsidRPr="00A32CD9">
              <w:rPr>
                <w:rFonts w:asciiTheme="majorHAnsi" w:hAnsiTheme="majorHAnsi" w:cs="Calibri"/>
                <w:color w:val="000000" w:themeColor="text1"/>
                <w:sz w:val="22"/>
                <w:lang w:val="en-GB" w:eastAsia="en-GB"/>
              </w:rPr>
              <w:t xml:space="preserve">  </w:t>
            </w:r>
          </w:p>
          <w:p w14:paraId="3FA15E3D" w14:textId="77777777" w:rsidR="00852A08" w:rsidRPr="0002645B" w:rsidRDefault="00852A08" w:rsidP="00852A08">
            <w:pPr>
              <w:spacing w:after="0" w:line="259" w:lineRule="auto"/>
              <w:ind w:left="360"/>
            </w:pPr>
            <w:r w:rsidRPr="0002645B">
              <w:lastRenderedPageBreak/>
              <w:t>We need to adopt gender-transformative approaches to challenge deeply rooted gender norms, not only to improve the conditions of women</w:t>
            </w:r>
            <w:r>
              <w:t>/</w:t>
            </w:r>
            <w:r w:rsidRPr="0002645B">
              <w:t>poor</w:t>
            </w:r>
            <w:r>
              <w:t>/</w:t>
            </w:r>
            <w:r w:rsidRPr="0002645B">
              <w:t>marginalized groups but also to transform their roles within households and society.</w:t>
            </w:r>
          </w:p>
          <w:p w14:paraId="2CA914F1" w14:textId="77777777" w:rsidR="00852A08" w:rsidRPr="0002645B" w:rsidRDefault="00852A08" w:rsidP="00852A08">
            <w:pPr>
              <w:spacing w:after="0" w:line="259" w:lineRule="auto"/>
              <w:ind w:left="360"/>
            </w:pPr>
          </w:p>
          <w:p w14:paraId="6D951FAA" w14:textId="77777777" w:rsidR="00852A08" w:rsidRPr="0002645B" w:rsidRDefault="00852A08" w:rsidP="00852A08">
            <w:pPr>
              <w:spacing w:after="0" w:line="259" w:lineRule="auto"/>
              <w:ind w:left="360"/>
            </w:pPr>
            <w:r w:rsidRPr="0002645B">
              <w:t>Rather than viewing communities as mere beneficiaries, we must shift towards co-creating and co-designing interventions with the communities themselves, ensuring the solutions are more realistic and relevant.</w:t>
            </w:r>
          </w:p>
          <w:p w14:paraId="0CECACDB" w14:textId="77777777" w:rsidR="00852A08" w:rsidRPr="0002645B" w:rsidRDefault="00852A08" w:rsidP="00852A08">
            <w:pPr>
              <w:spacing w:after="0" w:line="259" w:lineRule="auto"/>
              <w:ind w:left="360"/>
            </w:pPr>
          </w:p>
          <w:p w14:paraId="6EAFF6D7" w14:textId="77777777" w:rsidR="00852A08" w:rsidRPr="0002645B" w:rsidRDefault="00852A08" w:rsidP="00852A08">
            <w:pPr>
              <w:spacing w:after="0" w:line="259" w:lineRule="auto"/>
              <w:ind w:left="360"/>
            </w:pPr>
            <w:r>
              <w:t>It is</w:t>
            </w:r>
            <w:r w:rsidRPr="0002645B">
              <w:t xml:space="preserve"> crucial to use a variety of communication channels—from digital tools to local group meetings and community gatherings—to ensure that information and services are accessible to everyone.</w:t>
            </w:r>
          </w:p>
          <w:p w14:paraId="6F9D9987" w14:textId="77777777" w:rsidR="00852A08" w:rsidRPr="0002645B" w:rsidRDefault="00852A08" w:rsidP="00852A08">
            <w:pPr>
              <w:spacing w:after="0" w:line="259" w:lineRule="auto"/>
              <w:ind w:left="360"/>
            </w:pPr>
          </w:p>
          <w:p w14:paraId="35BBE238" w14:textId="2AC52E80" w:rsidR="00852A08" w:rsidRPr="00634C06" w:rsidRDefault="00852A08" w:rsidP="00634C06">
            <w:pPr>
              <w:spacing w:after="0" w:line="259" w:lineRule="auto"/>
              <w:ind w:left="360"/>
            </w:pPr>
            <w:r w:rsidRPr="0002645B">
              <w:t>Women, who are often the primary water users, face barriers to participating in water management</w:t>
            </w:r>
            <w:r>
              <w:t>/</w:t>
            </w:r>
            <w:r w:rsidRPr="0002645B">
              <w:t>agricultural decision-making. More concerted efforts are needed to ensure their active involvement in these forums.</w:t>
            </w:r>
          </w:p>
        </w:tc>
      </w:tr>
      <w:tr w:rsidR="00BC30B7" w:rsidRPr="00A32CD9" w14:paraId="03E06A2E" w14:textId="77777777" w:rsidTr="00F2313A">
        <w:trPr>
          <w:trHeight w:val="369"/>
        </w:trPr>
        <w:tc>
          <w:tcPr>
            <w:tcW w:w="5000" w:type="pct"/>
            <w:gridSpan w:val="2"/>
          </w:tcPr>
          <w:p w14:paraId="7BAB226B" w14:textId="7B8DFDC3" w:rsidR="00BC30B7" w:rsidRPr="00500CA7" w:rsidRDefault="00BC30B7" w:rsidP="0001786D">
            <w:pPr>
              <w:pStyle w:val="ListParagraph"/>
              <w:numPr>
                <w:ilvl w:val="0"/>
                <w:numId w:val="3"/>
              </w:numPr>
              <w:spacing w:after="0"/>
              <w:ind w:left="332"/>
              <w:contextualSpacing/>
              <w:rPr>
                <w:rFonts w:asciiTheme="majorHAnsi" w:hAnsiTheme="majorHAnsi" w:cs="Calibri"/>
                <w:sz w:val="22"/>
              </w:rPr>
            </w:pPr>
            <w:r w:rsidRPr="00A32CD9">
              <w:rPr>
                <w:rFonts w:asciiTheme="majorHAnsi" w:hAnsiTheme="majorHAnsi" w:cs="Calibri"/>
                <w:sz w:val="22"/>
                <w:lang w:val="en-GB" w:eastAsia="en-GB"/>
              </w:rPr>
              <w:lastRenderedPageBreak/>
              <w:t xml:space="preserve">What do you think is </w:t>
            </w:r>
            <w:r w:rsidRPr="00A32CD9">
              <w:rPr>
                <w:rFonts w:asciiTheme="majorHAnsi" w:hAnsiTheme="majorHAnsi" w:cs="Calibri"/>
                <w:b/>
                <w:bCs/>
                <w:sz w:val="22"/>
                <w:lang w:val="en-GB" w:eastAsia="en-GB"/>
              </w:rPr>
              <w:t xml:space="preserve">FAO's role in </w:t>
            </w:r>
            <w:r w:rsidR="008A6560" w:rsidRPr="00A32CD9">
              <w:rPr>
                <w:rFonts w:asciiTheme="majorHAnsi" w:hAnsiTheme="majorHAnsi" w:cs="Calibri"/>
                <w:b/>
                <w:bCs/>
                <w:sz w:val="22"/>
                <w:lang w:val="en-GB" w:eastAsia="en-GB"/>
              </w:rPr>
              <w:t>the field of community engagement</w:t>
            </w:r>
            <w:r w:rsidRPr="00A32CD9">
              <w:rPr>
                <w:rFonts w:asciiTheme="majorHAnsi" w:hAnsiTheme="majorHAnsi" w:cs="Calibri"/>
                <w:sz w:val="22"/>
                <w:lang w:val="en-GB" w:eastAsia="en-GB"/>
              </w:rPr>
              <w:t>? How can FAO</w:t>
            </w:r>
            <w:r w:rsidR="00212F7A" w:rsidRPr="00A32CD9">
              <w:rPr>
                <w:rFonts w:asciiTheme="majorHAnsi" w:hAnsiTheme="majorHAnsi" w:cs="Calibri"/>
                <w:sz w:val="22"/>
                <w:lang w:val="en-GB" w:eastAsia="en-GB"/>
              </w:rPr>
              <w:t xml:space="preserve"> </w:t>
            </w:r>
            <w:r w:rsidRPr="00A32CD9">
              <w:rPr>
                <w:rFonts w:asciiTheme="majorHAnsi" w:hAnsiTheme="majorHAnsi" w:cs="Calibri"/>
                <w:sz w:val="22"/>
                <w:lang w:val="en-GB" w:eastAsia="en-GB"/>
              </w:rPr>
              <w:t>support and enhance interventions like yours</w:t>
            </w:r>
            <w:r w:rsidR="002B4E87" w:rsidRPr="00A32CD9">
              <w:rPr>
                <w:rFonts w:asciiTheme="majorHAnsi" w:hAnsiTheme="majorHAnsi" w:cs="Calibri"/>
                <w:sz w:val="22"/>
                <w:lang w:val="en-GB" w:eastAsia="en-GB"/>
              </w:rPr>
              <w:t>, if applicable</w:t>
            </w:r>
            <w:r w:rsidRPr="00A32CD9">
              <w:rPr>
                <w:rFonts w:asciiTheme="majorHAnsi" w:hAnsiTheme="majorHAnsi" w:cs="Calibri"/>
                <w:sz w:val="22"/>
                <w:lang w:val="en-GB" w:eastAsia="en-GB"/>
              </w:rPr>
              <w:t xml:space="preserve">? </w:t>
            </w:r>
            <w:r w:rsidRPr="00A32CD9">
              <w:rPr>
                <w:rFonts w:asciiTheme="majorHAnsi" w:hAnsiTheme="majorHAnsi" w:cs="Calibri"/>
                <w:i/>
                <w:iCs/>
                <w:sz w:val="22"/>
                <w:lang w:val="en-GB" w:eastAsia="en-GB"/>
              </w:rPr>
              <w:t xml:space="preserve">Consider aspects such as policy advocacy, capacity </w:t>
            </w:r>
            <w:r w:rsidR="009F32E5" w:rsidRPr="00A32CD9">
              <w:rPr>
                <w:rFonts w:asciiTheme="majorHAnsi" w:hAnsiTheme="majorHAnsi" w:cs="Calibri"/>
                <w:i/>
                <w:iCs/>
                <w:sz w:val="22"/>
                <w:lang w:val="en-GB" w:eastAsia="en-GB"/>
              </w:rPr>
              <w:t>development</w:t>
            </w:r>
            <w:r w:rsidRPr="00A32CD9">
              <w:rPr>
                <w:rFonts w:asciiTheme="majorHAnsi" w:hAnsiTheme="majorHAnsi" w:cs="Calibri"/>
                <w:i/>
                <w:iCs/>
                <w:sz w:val="22"/>
                <w:lang w:val="en-GB" w:eastAsia="en-GB"/>
              </w:rPr>
              <w:t xml:space="preserve">, funding, technical assistance, knowledge </w:t>
            </w:r>
            <w:r w:rsidR="0067413D" w:rsidRPr="00A32CD9">
              <w:rPr>
                <w:rFonts w:asciiTheme="majorHAnsi" w:hAnsiTheme="majorHAnsi" w:cs="Calibri"/>
                <w:i/>
                <w:iCs/>
                <w:sz w:val="22"/>
                <w:lang w:val="en-GB" w:eastAsia="en-GB"/>
              </w:rPr>
              <w:t xml:space="preserve">production and </w:t>
            </w:r>
            <w:r w:rsidRPr="00A32CD9">
              <w:rPr>
                <w:rFonts w:asciiTheme="majorHAnsi" w:hAnsiTheme="majorHAnsi" w:cs="Calibri"/>
                <w:i/>
                <w:iCs/>
                <w:sz w:val="22"/>
                <w:lang w:val="en-GB" w:eastAsia="en-GB"/>
              </w:rPr>
              <w:t>sharing, and fostering partnerships.</w:t>
            </w:r>
          </w:p>
          <w:p w14:paraId="01E8C4E8" w14:textId="77777777" w:rsidR="00500CA7" w:rsidRPr="004B0F8D" w:rsidRDefault="00500CA7" w:rsidP="00500CA7">
            <w:r w:rsidRPr="004B0F8D">
              <w:t>FAO, with its global reach, can play a significant role in producing and sharing knowledge across regions, especially through initiatives like this call. It can advocate for inclusive policies and apply gender-transformative approaches, which often require more time and a programmatic strategy to overcome systemic barriers and create a more supportive environment for inclusive community engagement.</w:t>
            </w:r>
          </w:p>
          <w:p w14:paraId="00F2F652" w14:textId="75EC8DAE" w:rsidR="00B47668" w:rsidRPr="0001786D" w:rsidRDefault="00500CA7" w:rsidP="0001786D">
            <w:pPr>
              <w:rPr>
                <w:highlight w:val="yellow"/>
              </w:rPr>
            </w:pPr>
            <w:r w:rsidRPr="004B0F8D">
              <w:t>FAO's financial and technical support would be crucial in replicating successful practices across different regions, expanding their impact. By amplifying the reach, effectiveness, and inclusivity of community-based initiatives, FAO can help drive meaningful, equitable, and lasting change in agricultural communities.</w:t>
            </w:r>
          </w:p>
        </w:tc>
      </w:tr>
      <w:tr w:rsidR="00E2637D" w:rsidRPr="00A32CD9" w14:paraId="1864253A" w14:textId="77777777" w:rsidTr="00663985">
        <w:tblPrEx>
          <w:tblLook w:val="0000" w:firstRow="0" w:lastRow="0" w:firstColumn="0" w:lastColumn="0" w:noHBand="0" w:noVBand="0"/>
        </w:tblPrEx>
        <w:trPr>
          <w:trHeight w:val="1215"/>
        </w:trPr>
        <w:tc>
          <w:tcPr>
            <w:tcW w:w="2484" w:type="pct"/>
          </w:tcPr>
          <w:p w14:paraId="4015C17A" w14:textId="66AC91D1" w:rsidR="00E2637D" w:rsidRPr="00A32CD9" w:rsidRDefault="00E2637D" w:rsidP="007C4D9E">
            <w:pPr>
              <w:spacing w:before="200" w:after="160" w:line="259" w:lineRule="auto"/>
              <w:contextualSpacing/>
              <w:jc w:val="left"/>
              <w:rPr>
                <w:rFonts w:asciiTheme="majorHAnsi" w:eastAsia="Calibri" w:hAnsiTheme="majorHAnsi" w:cs="Calibri"/>
                <w:b/>
                <w:bCs/>
                <w:sz w:val="22"/>
              </w:rPr>
            </w:pPr>
            <w:bookmarkStart w:id="2" w:name="_Hlk166153579"/>
            <w:r w:rsidRPr="00A32CD9">
              <w:rPr>
                <w:rFonts w:asciiTheme="majorHAnsi" w:eastAsia="Calibri" w:hAnsiTheme="majorHAnsi" w:cs="Calibri"/>
                <w:b/>
                <w:bCs/>
                <w:sz w:val="22"/>
              </w:rPr>
              <w:t>Link(s) to specific references</w:t>
            </w:r>
            <w:r w:rsidR="0067413D" w:rsidRPr="00A32CD9">
              <w:rPr>
                <w:rFonts w:asciiTheme="majorHAnsi" w:eastAsia="Calibri" w:hAnsiTheme="majorHAnsi" w:cs="Calibri"/>
                <w:b/>
                <w:bCs/>
                <w:sz w:val="22"/>
              </w:rPr>
              <w:t xml:space="preserve"> about your </w:t>
            </w:r>
            <w:r w:rsidR="00465522" w:rsidRPr="00A32CD9">
              <w:rPr>
                <w:rFonts w:asciiTheme="majorHAnsi" w:eastAsia="Calibri" w:hAnsiTheme="majorHAnsi" w:cs="Calibri"/>
                <w:b/>
                <w:bCs/>
                <w:sz w:val="22"/>
              </w:rPr>
              <w:t xml:space="preserve">good practice </w:t>
            </w:r>
            <w:r w:rsidR="0067413D" w:rsidRPr="00A32CD9">
              <w:rPr>
                <w:rFonts w:asciiTheme="majorHAnsi" w:eastAsia="Calibri" w:hAnsiTheme="majorHAnsi" w:cs="Calibri"/>
                <w:b/>
                <w:bCs/>
                <w:sz w:val="22"/>
              </w:rPr>
              <w:t>(e.g. reports, communication products, videos, articles)</w:t>
            </w:r>
          </w:p>
        </w:tc>
        <w:tc>
          <w:tcPr>
            <w:tcW w:w="2516" w:type="pct"/>
          </w:tcPr>
          <w:p w14:paraId="6593500C" w14:textId="1F1697FD" w:rsidR="00132D70" w:rsidRDefault="00E2637D" w:rsidP="007C4D9E">
            <w:pPr>
              <w:spacing w:before="200" w:after="240"/>
              <w:contextualSpacing/>
              <w:rPr>
                <w:rFonts w:asciiTheme="majorHAnsi" w:eastAsia="Calibri" w:hAnsiTheme="majorHAnsi" w:cs="Calibri"/>
                <w:i/>
                <w:iCs/>
                <w:sz w:val="22"/>
              </w:rPr>
            </w:pPr>
            <w:r w:rsidRPr="00A32CD9">
              <w:rPr>
                <w:rFonts w:asciiTheme="majorHAnsi" w:eastAsia="Calibri" w:hAnsiTheme="majorHAnsi" w:cs="Calibri"/>
                <w:i/>
                <w:iCs/>
                <w:sz w:val="22"/>
              </w:rPr>
              <w:t>Please include attachment(s) or add here link(s) to documents</w:t>
            </w:r>
            <w:r w:rsidR="00925F36" w:rsidRPr="00A32CD9">
              <w:rPr>
                <w:rFonts w:asciiTheme="majorHAnsi" w:eastAsia="Calibri" w:hAnsiTheme="majorHAnsi" w:cs="Calibri"/>
                <w:i/>
                <w:iCs/>
                <w:sz w:val="22"/>
              </w:rPr>
              <w:t>/videos/podcasts/other</w:t>
            </w:r>
            <w:r w:rsidRPr="00A32CD9">
              <w:rPr>
                <w:rFonts w:asciiTheme="majorHAnsi" w:eastAsia="Calibri" w:hAnsiTheme="majorHAnsi" w:cs="Calibri"/>
                <w:i/>
                <w:iCs/>
                <w:sz w:val="22"/>
              </w:rPr>
              <w:t xml:space="preserve"> with specific references.</w:t>
            </w:r>
          </w:p>
          <w:p w14:paraId="107CC8EC" w14:textId="77777777" w:rsidR="003E4443" w:rsidRDefault="003E4443" w:rsidP="003E4443">
            <w:r>
              <w:t>Blog link:</w:t>
            </w:r>
          </w:p>
          <w:p w14:paraId="1E34B41E" w14:textId="77777777" w:rsidR="003E4443" w:rsidRDefault="003E4443" w:rsidP="003E4443">
            <w:hyperlink r:id="rId17" w:history="1">
              <w:r w:rsidRPr="00932689">
                <w:rPr>
                  <w:rStyle w:val="Hyperlink"/>
                </w:rPr>
                <w:t>https://tribune.com.pk/story/2417839/empowered-by-solar-tech-women-farmers-in-k-p-thrive-with-innovation</w:t>
              </w:r>
            </w:hyperlink>
          </w:p>
          <w:p w14:paraId="66EEA715" w14:textId="77777777" w:rsidR="003E4443" w:rsidRDefault="003E4443" w:rsidP="003E4443">
            <w:pPr>
              <w:spacing w:before="200" w:after="240"/>
              <w:contextualSpacing/>
              <w:rPr>
                <w:rFonts w:asciiTheme="majorHAnsi" w:eastAsia="Calibri" w:hAnsiTheme="majorHAnsi" w:cs="Calibri"/>
                <w:sz w:val="22"/>
              </w:rPr>
            </w:pPr>
            <w:r>
              <w:rPr>
                <w:rFonts w:asciiTheme="majorHAnsi" w:eastAsia="Calibri" w:hAnsiTheme="majorHAnsi" w:cs="Calibri"/>
                <w:sz w:val="22"/>
              </w:rPr>
              <w:t>Video:</w:t>
            </w:r>
          </w:p>
          <w:p w14:paraId="6C8CB5B4" w14:textId="77777777" w:rsidR="003E4443" w:rsidRDefault="003E4443" w:rsidP="003E4443">
            <w:pPr>
              <w:spacing w:before="200" w:after="240"/>
              <w:contextualSpacing/>
              <w:rPr>
                <w:rFonts w:asciiTheme="majorHAnsi" w:eastAsia="Calibri" w:hAnsiTheme="majorHAnsi" w:cs="Calibri"/>
                <w:sz w:val="22"/>
              </w:rPr>
            </w:pPr>
            <w:hyperlink r:id="rId18" w:history="1">
              <w:r w:rsidRPr="007A5072">
                <w:rPr>
                  <w:rStyle w:val="Hyperlink"/>
                  <w:rFonts w:asciiTheme="majorHAnsi" w:eastAsia="Calibri" w:hAnsiTheme="majorHAnsi" w:cs="Calibri"/>
                  <w:sz w:val="22"/>
                </w:rPr>
                <w:t>https://youtu.be/nwlSeEBGoCA?si=V-SbbvMtuA234QMm</w:t>
              </w:r>
            </w:hyperlink>
          </w:p>
          <w:p w14:paraId="6D23BBDD" w14:textId="77777777" w:rsidR="003E4443" w:rsidRDefault="003E4443" w:rsidP="003E4443">
            <w:pPr>
              <w:spacing w:before="200" w:after="240"/>
              <w:contextualSpacing/>
              <w:rPr>
                <w:rFonts w:asciiTheme="majorHAnsi" w:eastAsia="Calibri" w:hAnsiTheme="majorHAnsi" w:cs="Calibri"/>
                <w:sz w:val="22"/>
              </w:rPr>
            </w:pPr>
          </w:p>
          <w:p w14:paraId="0EEB08B2" w14:textId="77777777" w:rsidR="003E4443" w:rsidRDefault="003E4443" w:rsidP="003E4443">
            <w:pPr>
              <w:spacing w:before="200" w:after="240"/>
              <w:contextualSpacing/>
              <w:rPr>
                <w:rFonts w:asciiTheme="majorHAnsi" w:eastAsia="Calibri" w:hAnsiTheme="majorHAnsi" w:cs="Calibri"/>
                <w:sz w:val="22"/>
              </w:rPr>
            </w:pPr>
            <w:hyperlink r:id="rId19" w:history="1">
              <w:r w:rsidRPr="007A5072">
                <w:rPr>
                  <w:rStyle w:val="Hyperlink"/>
                  <w:rFonts w:asciiTheme="majorHAnsi" w:eastAsia="Calibri" w:hAnsiTheme="majorHAnsi" w:cs="Calibri"/>
                  <w:sz w:val="22"/>
                </w:rPr>
                <w:t>https://youtu.be/9CQ2vGoLYZU?si=9DCc55ml8xUb-0FE</w:t>
              </w:r>
            </w:hyperlink>
          </w:p>
          <w:p w14:paraId="11099FC0" w14:textId="77777777" w:rsidR="00DE7522" w:rsidRDefault="00DE7522" w:rsidP="003E4443">
            <w:pPr>
              <w:spacing w:before="200" w:after="240"/>
              <w:contextualSpacing/>
              <w:rPr>
                <w:rFonts w:asciiTheme="majorHAnsi" w:eastAsia="Calibri" w:hAnsiTheme="majorHAnsi" w:cs="Calibri"/>
                <w:sz w:val="22"/>
              </w:rPr>
            </w:pPr>
          </w:p>
          <w:p w14:paraId="1EA307C5" w14:textId="77777777" w:rsidR="00DE7522" w:rsidRDefault="00DE7522" w:rsidP="00DE7522">
            <w:pPr>
              <w:spacing w:before="200" w:after="240"/>
              <w:contextualSpacing/>
              <w:rPr>
                <w:rFonts w:asciiTheme="majorHAnsi" w:eastAsia="Calibri" w:hAnsiTheme="majorHAnsi" w:cs="Calibri"/>
                <w:sz w:val="22"/>
              </w:rPr>
            </w:pPr>
            <w:hyperlink r:id="rId20" w:history="1">
              <w:r w:rsidRPr="00DB4418">
                <w:rPr>
                  <w:rStyle w:val="Hyperlink"/>
                  <w:rFonts w:asciiTheme="majorHAnsi" w:eastAsia="Calibri" w:hAnsiTheme="majorHAnsi" w:cs="Calibri"/>
                  <w:sz w:val="22"/>
                </w:rPr>
                <w:t>https://web.facebook.com/share/p/2h4xwaxvDB5NMXZ3/</w:t>
              </w:r>
            </w:hyperlink>
          </w:p>
          <w:p w14:paraId="70DA83E2" w14:textId="18029844" w:rsidR="00E2637D" w:rsidRDefault="00E2637D" w:rsidP="007C4D9E">
            <w:pPr>
              <w:spacing w:before="200" w:after="240"/>
              <w:contextualSpacing/>
              <w:rPr>
                <w:rFonts w:asciiTheme="majorHAnsi" w:eastAsia="Calibri" w:hAnsiTheme="majorHAnsi" w:cs="Calibri"/>
                <w:sz w:val="22"/>
              </w:rPr>
            </w:pPr>
          </w:p>
          <w:p w14:paraId="71FC8CCF" w14:textId="0F90752E" w:rsidR="006C6FCA" w:rsidRDefault="006C6FCA" w:rsidP="007C4D9E">
            <w:pPr>
              <w:spacing w:before="200" w:after="240"/>
              <w:contextualSpacing/>
              <w:rPr>
                <w:rFonts w:asciiTheme="majorHAnsi" w:eastAsia="Calibri" w:hAnsiTheme="majorHAnsi" w:cs="Calibri"/>
                <w:sz w:val="22"/>
              </w:rPr>
            </w:pPr>
            <w:r>
              <w:rPr>
                <w:rFonts w:asciiTheme="majorHAnsi" w:eastAsia="Calibri" w:hAnsiTheme="majorHAnsi" w:cs="Calibri"/>
                <w:sz w:val="22"/>
              </w:rPr>
              <w:t>S</w:t>
            </w:r>
            <w:r w:rsidR="000A0232">
              <w:rPr>
                <w:rFonts w:asciiTheme="majorHAnsi" w:eastAsia="Calibri" w:hAnsiTheme="majorHAnsi" w:cs="Calibri"/>
                <w:sz w:val="22"/>
              </w:rPr>
              <w:t>ocial media</w:t>
            </w:r>
          </w:p>
          <w:p w14:paraId="6701ADA4" w14:textId="77777777" w:rsidR="00161365" w:rsidRDefault="00161365" w:rsidP="00161365">
            <w:pPr>
              <w:spacing w:before="200" w:after="240"/>
              <w:contextualSpacing/>
              <w:rPr>
                <w:rFonts w:asciiTheme="majorHAnsi" w:eastAsia="Calibri" w:hAnsiTheme="majorHAnsi" w:cs="Calibri"/>
                <w:sz w:val="22"/>
              </w:rPr>
            </w:pPr>
            <w:hyperlink r:id="rId21" w:history="1">
              <w:r w:rsidRPr="00DB4418">
                <w:rPr>
                  <w:rStyle w:val="Hyperlink"/>
                  <w:rFonts w:asciiTheme="majorHAnsi" w:eastAsia="Calibri" w:hAnsiTheme="majorHAnsi" w:cs="Calibri"/>
                  <w:sz w:val="22"/>
                </w:rPr>
                <w:t>https://web.facebook.com/share/p/r4qHpGUmxMn1ztEQ/</w:t>
              </w:r>
            </w:hyperlink>
          </w:p>
          <w:p w14:paraId="0ADD581F" w14:textId="77777777" w:rsidR="000A0232" w:rsidRDefault="000A0232" w:rsidP="007C4D9E">
            <w:pPr>
              <w:spacing w:before="200" w:after="240"/>
              <w:contextualSpacing/>
              <w:rPr>
                <w:rFonts w:asciiTheme="majorHAnsi" w:eastAsia="Calibri" w:hAnsiTheme="majorHAnsi" w:cs="Calibri"/>
                <w:sz w:val="22"/>
              </w:rPr>
            </w:pPr>
          </w:p>
          <w:p w14:paraId="6C24D0E6" w14:textId="77777777" w:rsidR="00677538" w:rsidRDefault="00677538" w:rsidP="00677538">
            <w:pPr>
              <w:spacing w:before="200" w:after="240"/>
              <w:contextualSpacing/>
              <w:rPr>
                <w:rFonts w:asciiTheme="majorHAnsi" w:eastAsia="Calibri" w:hAnsiTheme="majorHAnsi" w:cs="Calibri"/>
                <w:sz w:val="22"/>
              </w:rPr>
            </w:pPr>
            <w:hyperlink r:id="rId22" w:history="1">
              <w:r w:rsidRPr="00DB4418">
                <w:rPr>
                  <w:rStyle w:val="Hyperlink"/>
                  <w:rFonts w:asciiTheme="majorHAnsi" w:eastAsia="Calibri" w:hAnsiTheme="majorHAnsi" w:cs="Calibri"/>
                  <w:sz w:val="22"/>
                </w:rPr>
                <w:t>https://web.facebook.com/share/p/KYyp9XeHuucGassx/</w:t>
              </w:r>
            </w:hyperlink>
          </w:p>
          <w:p w14:paraId="2E3AEB90" w14:textId="77777777" w:rsidR="00677538" w:rsidRDefault="00677538" w:rsidP="007C4D9E">
            <w:pPr>
              <w:spacing w:before="200" w:after="240"/>
              <w:contextualSpacing/>
              <w:rPr>
                <w:rFonts w:asciiTheme="majorHAnsi" w:eastAsia="Calibri" w:hAnsiTheme="majorHAnsi" w:cs="Calibri"/>
                <w:sz w:val="22"/>
              </w:rPr>
            </w:pPr>
          </w:p>
          <w:p w14:paraId="5741B2A5" w14:textId="77777777" w:rsidR="00C714FA" w:rsidRDefault="00C714FA" w:rsidP="00C714FA">
            <w:pPr>
              <w:spacing w:before="200" w:after="240"/>
              <w:contextualSpacing/>
              <w:rPr>
                <w:rStyle w:val="Hyperlink"/>
                <w:rFonts w:asciiTheme="majorHAnsi" w:eastAsia="Calibri" w:hAnsiTheme="majorHAnsi" w:cs="Calibri"/>
                <w:sz w:val="22"/>
              </w:rPr>
            </w:pPr>
            <w:hyperlink r:id="rId23" w:history="1">
              <w:r w:rsidRPr="00DB4418">
                <w:rPr>
                  <w:rStyle w:val="Hyperlink"/>
                  <w:rFonts w:asciiTheme="majorHAnsi" w:eastAsia="Calibri" w:hAnsiTheme="majorHAnsi" w:cs="Calibri"/>
                  <w:sz w:val="22"/>
                </w:rPr>
                <w:t>https://web.facebook.com/share/p/G6SBuDdUG2FD9By2/</w:t>
              </w:r>
            </w:hyperlink>
          </w:p>
          <w:p w14:paraId="1D8296AB" w14:textId="77777777" w:rsidR="001302AF" w:rsidRDefault="001302AF" w:rsidP="00C714FA">
            <w:pPr>
              <w:spacing w:before="200" w:after="240"/>
              <w:contextualSpacing/>
              <w:rPr>
                <w:rFonts w:asciiTheme="majorHAnsi" w:eastAsia="Calibri" w:hAnsiTheme="majorHAnsi" w:cs="Calibri"/>
                <w:sz w:val="22"/>
              </w:rPr>
            </w:pPr>
          </w:p>
          <w:p w14:paraId="486F74C1" w14:textId="77777777" w:rsidR="00D32F28" w:rsidRDefault="00D32F28" w:rsidP="00D32F28">
            <w:pPr>
              <w:spacing w:before="200" w:after="240"/>
              <w:contextualSpacing/>
              <w:rPr>
                <w:rStyle w:val="Hyperlink"/>
                <w:rFonts w:asciiTheme="majorHAnsi" w:eastAsia="Calibri" w:hAnsiTheme="majorHAnsi" w:cs="Calibri"/>
                <w:sz w:val="22"/>
              </w:rPr>
            </w:pPr>
            <w:hyperlink r:id="rId24" w:history="1">
              <w:r w:rsidRPr="00DB4418">
                <w:rPr>
                  <w:rStyle w:val="Hyperlink"/>
                  <w:rFonts w:asciiTheme="majorHAnsi" w:eastAsia="Calibri" w:hAnsiTheme="majorHAnsi" w:cs="Calibri"/>
                  <w:sz w:val="22"/>
                </w:rPr>
                <w:t>https://web.facebook.com/share/p/DgReqXQiRgLiaCmV/</w:t>
              </w:r>
            </w:hyperlink>
          </w:p>
          <w:p w14:paraId="2A1744AF" w14:textId="77777777" w:rsidR="001302AF" w:rsidRDefault="001302AF" w:rsidP="00D32F28">
            <w:pPr>
              <w:spacing w:before="200" w:after="240"/>
              <w:contextualSpacing/>
              <w:rPr>
                <w:rFonts w:asciiTheme="majorHAnsi" w:eastAsia="Calibri" w:hAnsiTheme="majorHAnsi" w:cs="Calibri"/>
                <w:sz w:val="22"/>
              </w:rPr>
            </w:pPr>
          </w:p>
          <w:p w14:paraId="67698C8C" w14:textId="7F19A830" w:rsidR="00C714FA" w:rsidRDefault="00643FA7" w:rsidP="007C4D9E">
            <w:pPr>
              <w:spacing w:before="200" w:after="240"/>
              <w:contextualSpacing/>
              <w:rPr>
                <w:rFonts w:asciiTheme="majorHAnsi" w:eastAsia="Calibri" w:hAnsiTheme="majorHAnsi" w:cs="Calibri"/>
                <w:sz w:val="22"/>
              </w:rPr>
            </w:pPr>
            <w:hyperlink r:id="rId25" w:history="1">
              <w:r w:rsidRPr="007A5072">
                <w:rPr>
                  <w:rStyle w:val="Hyperlink"/>
                  <w:rFonts w:asciiTheme="majorHAnsi" w:eastAsia="Calibri" w:hAnsiTheme="majorHAnsi" w:cs="Calibri"/>
                  <w:sz w:val="22"/>
                </w:rPr>
                <w:t>https://web.facebook.com/share/p/rbK8eXBgX1pngVbx/</w:t>
              </w:r>
            </w:hyperlink>
          </w:p>
          <w:p w14:paraId="2CD27291" w14:textId="77777777" w:rsidR="00643FA7" w:rsidRDefault="00643FA7" w:rsidP="007C4D9E">
            <w:pPr>
              <w:spacing w:before="200" w:after="240"/>
              <w:contextualSpacing/>
              <w:rPr>
                <w:rFonts w:asciiTheme="majorHAnsi" w:eastAsia="Calibri" w:hAnsiTheme="majorHAnsi" w:cs="Calibri"/>
                <w:sz w:val="22"/>
              </w:rPr>
            </w:pPr>
          </w:p>
          <w:p w14:paraId="2CF860DA" w14:textId="77777777" w:rsidR="00D1262D" w:rsidRDefault="00D1262D" w:rsidP="00D1262D">
            <w:pPr>
              <w:spacing w:before="200" w:after="240"/>
              <w:contextualSpacing/>
              <w:rPr>
                <w:rStyle w:val="Hyperlink"/>
                <w:rFonts w:asciiTheme="majorHAnsi" w:eastAsia="Calibri" w:hAnsiTheme="majorHAnsi" w:cs="Calibri"/>
                <w:sz w:val="22"/>
              </w:rPr>
            </w:pPr>
            <w:hyperlink r:id="rId26" w:history="1">
              <w:r w:rsidRPr="00DB4418">
                <w:rPr>
                  <w:rStyle w:val="Hyperlink"/>
                  <w:rFonts w:asciiTheme="majorHAnsi" w:eastAsia="Calibri" w:hAnsiTheme="majorHAnsi" w:cs="Calibri"/>
                  <w:sz w:val="22"/>
                </w:rPr>
                <w:t>https://web.facebook.com/share/p/rXDxjy1yLEKecu3E/</w:t>
              </w:r>
            </w:hyperlink>
          </w:p>
          <w:p w14:paraId="486F1ABD" w14:textId="77777777" w:rsidR="00B90A64" w:rsidRDefault="00B90A64" w:rsidP="00D1262D">
            <w:pPr>
              <w:spacing w:before="200" w:after="240"/>
              <w:contextualSpacing/>
              <w:rPr>
                <w:rFonts w:asciiTheme="majorHAnsi" w:eastAsia="Calibri" w:hAnsiTheme="majorHAnsi" w:cs="Calibri"/>
                <w:sz w:val="22"/>
              </w:rPr>
            </w:pPr>
          </w:p>
          <w:p w14:paraId="6649D9FD" w14:textId="77777777" w:rsidR="00E91AC3" w:rsidRDefault="00E91AC3" w:rsidP="00E91AC3">
            <w:pPr>
              <w:spacing w:before="200" w:after="240"/>
              <w:contextualSpacing/>
              <w:rPr>
                <w:rStyle w:val="Hyperlink"/>
                <w:rFonts w:asciiTheme="majorHAnsi" w:eastAsia="Calibri" w:hAnsiTheme="majorHAnsi" w:cs="Calibri"/>
                <w:sz w:val="22"/>
              </w:rPr>
            </w:pPr>
            <w:hyperlink r:id="rId27" w:history="1">
              <w:r w:rsidRPr="00DB4418">
                <w:rPr>
                  <w:rStyle w:val="Hyperlink"/>
                  <w:rFonts w:asciiTheme="majorHAnsi" w:eastAsia="Calibri" w:hAnsiTheme="majorHAnsi" w:cs="Calibri"/>
                  <w:sz w:val="22"/>
                </w:rPr>
                <w:t>https://web.facebook.com/share/p/6bWS1CxLRcdCf5d5/</w:t>
              </w:r>
            </w:hyperlink>
          </w:p>
          <w:p w14:paraId="61ED5B6D" w14:textId="77777777" w:rsidR="00EF6AE4" w:rsidRDefault="00EF6AE4" w:rsidP="00E91AC3">
            <w:pPr>
              <w:spacing w:before="200" w:after="240"/>
              <w:contextualSpacing/>
              <w:rPr>
                <w:rStyle w:val="Hyperlink"/>
                <w:rFonts w:eastAsia="Calibri"/>
              </w:rPr>
            </w:pPr>
          </w:p>
          <w:p w14:paraId="7C8EFCFF" w14:textId="77777777" w:rsidR="00EF6AE4" w:rsidRDefault="00EF6AE4" w:rsidP="00EF6AE4">
            <w:pPr>
              <w:spacing w:before="200" w:after="240"/>
              <w:contextualSpacing/>
              <w:rPr>
                <w:rFonts w:asciiTheme="majorHAnsi" w:eastAsia="Calibri" w:hAnsiTheme="majorHAnsi" w:cs="Calibri"/>
                <w:sz w:val="22"/>
              </w:rPr>
            </w:pPr>
            <w:hyperlink r:id="rId28" w:history="1">
              <w:r w:rsidRPr="00DB4418">
                <w:rPr>
                  <w:rStyle w:val="Hyperlink"/>
                  <w:rFonts w:asciiTheme="majorHAnsi" w:eastAsia="Calibri" w:hAnsiTheme="majorHAnsi" w:cs="Calibri"/>
                  <w:sz w:val="22"/>
                </w:rPr>
                <w:t>https://web.facebook.com/share/p/SdUVHhGgZQgQj5MX/</w:t>
              </w:r>
            </w:hyperlink>
          </w:p>
          <w:p w14:paraId="4E03A2F2" w14:textId="77777777" w:rsidR="00EF6AE4" w:rsidRDefault="00EF6AE4" w:rsidP="00E91AC3">
            <w:pPr>
              <w:spacing w:before="200" w:after="240"/>
              <w:contextualSpacing/>
              <w:rPr>
                <w:rFonts w:asciiTheme="majorHAnsi" w:eastAsia="Calibri" w:hAnsiTheme="majorHAnsi" w:cs="Calibri"/>
                <w:sz w:val="22"/>
              </w:rPr>
            </w:pPr>
          </w:p>
          <w:p w14:paraId="0A026187" w14:textId="6EEC6FD7" w:rsidR="00E2637D" w:rsidRPr="00A32CD9" w:rsidRDefault="005744BC" w:rsidP="008008E3">
            <w:pPr>
              <w:spacing w:before="200" w:after="240"/>
              <w:contextualSpacing/>
              <w:rPr>
                <w:rFonts w:asciiTheme="majorHAnsi" w:eastAsia="Calibri" w:hAnsiTheme="majorHAnsi" w:cs="Calibri"/>
                <w:sz w:val="22"/>
              </w:rPr>
            </w:pPr>
            <w:hyperlink r:id="rId29" w:history="1">
              <w:r w:rsidRPr="00DB4418">
                <w:rPr>
                  <w:rStyle w:val="Hyperlink"/>
                  <w:rFonts w:asciiTheme="majorHAnsi" w:eastAsia="Calibri" w:hAnsiTheme="majorHAnsi" w:cs="Calibri"/>
                  <w:sz w:val="22"/>
                </w:rPr>
                <w:t>https://web.facebook.com/share/p/U6AqfRHV8khDCuCr/</w:t>
              </w:r>
            </w:hyperlink>
          </w:p>
        </w:tc>
      </w:tr>
      <w:bookmarkEnd w:id="2"/>
    </w:tbl>
    <w:p w14:paraId="5D30B067" w14:textId="34250D68" w:rsidR="00E21809" w:rsidRPr="00A32CD9" w:rsidRDefault="00E21809" w:rsidP="00244A42">
      <w:pPr>
        <w:spacing w:after="0"/>
        <w:rPr>
          <w:rFonts w:asciiTheme="majorHAnsi" w:hAnsiTheme="majorHAnsi"/>
          <w:noProof/>
          <w:sz w:val="22"/>
          <w:lang w:eastAsia="zh-CN"/>
        </w:rPr>
      </w:pPr>
    </w:p>
    <w:sectPr w:rsidR="00E21809" w:rsidRPr="00A32CD9" w:rsidSect="00484120">
      <w:headerReference w:type="default" r:id="rId30"/>
      <w:footerReference w:type="default" r:id="rId31"/>
      <w:headerReference w:type="first" r:id="rId32"/>
      <w:footerReference w:type="first" r:id="rId33"/>
      <w:type w:val="continuous"/>
      <w:pgSz w:w="11907" w:h="16839" w:code="9"/>
      <w:pgMar w:top="1276" w:right="1134" w:bottom="993" w:left="1134" w:header="709" w:footer="5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11A066" w14:textId="77777777" w:rsidR="00F91DDF" w:rsidRDefault="00F91DDF" w:rsidP="00D079C6">
      <w:pPr>
        <w:spacing w:after="0"/>
      </w:pPr>
      <w:r>
        <w:separator/>
      </w:r>
    </w:p>
    <w:p w14:paraId="59436356" w14:textId="77777777" w:rsidR="00F91DDF" w:rsidRDefault="00F91DDF"/>
  </w:endnote>
  <w:endnote w:type="continuationSeparator" w:id="0">
    <w:p w14:paraId="7AFB3E54" w14:textId="77777777" w:rsidR="00F91DDF" w:rsidRDefault="00F91DDF" w:rsidP="00D079C6">
      <w:pPr>
        <w:spacing w:after="0"/>
      </w:pPr>
      <w:r>
        <w:continuationSeparator/>
      </w:r>
    </w:p>
    <w:p w14:paraId="139319E0" w14:textId="77777777" w:rsidR="00F91DDF" w:rsidRDefault="00F91DDF"/>
  </w:endnote>
  <w:endnote w:type="continuationNotice" w:id="1">
    <w:p w14:paraId="7761195D" w14:textId="77777777" w:rsidR="00F91DDF" w:rsidRDefault="00F91DD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khbar MT">
    <w:altName w:val="Arial"/>
    <w:charset w:val="B2"/>
    <w:family w:val="auto"/>
    <w:pitch w:val="variable"/>
    <w:sig w:usb0="00002001" w:usb1="00000000" w:usb2="00000000" w:usb3="00000000" w:csb0="0000004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Gill Sans">
    <w:altName w:val="Calibri"/>
    <w:charset w:val="00"/>
    <w:family w:val="auto"/>
    <w:pitch w:val="variable"/>
    <w:sig w:usb0="00000000" w:usb1="00000000" w:usb2="00000000" w:usb3="00000000" w:csb0="000001F7"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39" w:type="dxa"/>
      <w:tblInd w:w="108" w:type="dxa"/>
      <w:tblBorders>
        <w:bottom w:val="single" w:sz="12" w:space="0" w:color="31849B"/>
      </w:tblBorders>
      <w:tblLook w:val="04A0" w:firstRow="1" w:lastRow="0" w:firstColumn="1" w:lastColumn="0" w:noHBand="0" w:noVBand="1"/>
    </w:tblPr>
    <w:tblGrid>
      <w:gridCol w:w="9639"/>
    </w:tblGrid>
    <w:tr w:rsidR="00523E6B" w14:paraId="5BE48CC1" w14:textId="77777777" w:rsidTr="008F2ADB">
      <w:tc>
        <w:tcPr>
          <w:tcW w:w="9639" w:type="dxa"/>
        </w:tcPr>
        <w:p w14:paraId="58DE1BFD" w14:textId="77777777" w:rsidR="00523E6B" w:rsidRPr="00351B73" w:rsidRDefault="00523E6B" w:rsidP="00EB3574">
          <w:pPr>
            <w:pStyle w:val="Footer"/>
            <w:jc w:val="center"/>
            <w:rPr>
              <w:b/>
              <w:color w:val="C00000"/>
            </w:rPr>
          </w:pPr>
        </w:p>
      </w:tc>
    </w:tr>
  </w:tbl>
  <w:p w14:paraId="69F8ABC4" w14:textId="77777777" w:rsidR="00523E6B" w:rsidRDefault="00523E6B" w:rsidP="008E48A2">
    <w:pPr>
      <w:pStyle w:val="Footer"/>
      <w:jc w:val="center"/>
      <w:rPr>
        <w:b/>
        <w:color w:val="C00000"/>
      </w:rPr>
    </w:pPr>
  </w:p>
  <w:p w14:paraId="686BED40" w14:textId="77777777" w:rsidR="00527518" w:rsidRPr="00036912" w:rsidRDefault="00527518" w:rsidP="00527518">
    <w:pPr>
      <w:pStyle w:val="Footer"/>
      <w:tabs>
        <w:tab w:val="clear" w:pos="9360"/>
        <w:tab w:val="right" w:pos="9639"/>
      </w:tabs>
      <w:jc w:val="left"/>
      <w:rPr>
        <w:rStyle w:val="Hyperlink"/>
        <w:sz w:val="22"/>
      </w:rPr>
    </w:pPr>
    <w:r w:rsidRPr="00036912">
      <w:rPr>
        <w:color w:val="31849B" w:themeColor="accent5" w:themeShade="BF"/>
        <w:sz w:val="22"/>
      </w:rPr>
      <w:t>Global Forum on Food Security and Nutrition</w:t>
    </w:r>
    <w:r w:rsidRPr="00036912">
      <w:rPr>
        <w:color w:val="31849B" w:themeColor="accent5" w:themeShade="BF"/>
        <w:sz w:val="22"/>
      </w:rPr>
      <w:tab/>
    </w:r>
    <w:r w:rsidRPr="00036912">
      <w:rPr>
        <w:color w:val="C00000"/>
        <w:sz w:val="22"/>
      </w:rPr>
      <w:tab/>
    </w:r>
    <w:hyperlink r:id="rId1" w:history="1">
      <w:r w:rsidRPr="00036912">
        <w:rPr>
          <w:rStyle w:val="Hyperlink"/>
          <w:sz w:val="22"/>
        </w:rPr>
        <w:t>www.fao.org/fsnforum</w:t>
      </w:r>
    </w:hyperlink>
  </w:p>
  <w:p w14:paraId="33D9031D" w14:textId="77777777" w:rsidR="00523E6B" w:rsidRPr="008F2ADB" w:rsidRDefault="00523E6B" w:rsidP="008F2ADB">
    <w:pPr>
      <w:pStyle w:val="Footer"/>
      <w:jc w:val="left"/>
      <w:rPr>
        <w:b/>
        <w:color w:val="31849B" w:themeColor="accent5" w:themeShade="B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39" w:type="dxa"/>
      <w:tblInd w:w="108" w:type="dxa"/>
      <w:tblBorders>
        <w:bottom w:val="single" w:sz="12" w:space="0" w:color="31849B"/>
      </w:tblBorders>
      <w:tblLook w:val="04A0" w:firstRow="1" w:lastRow="0" w:firstColumn="1" w:lastColumn="0" w:noHBand="0" w:noVBand="1"/>
    </w:tblPr>
    <w:tblGrid>
      <w:gridCol w:w="9639"/>
    </w:tblGrid>
    <w:tr w:rsidR="00523E6B" w14:paraId="0D3B50EE" w14:textId="77777777" w:rsidTr="000929E7">
      <w:tc>
        <w:tcPr>
          <w:tcW w:w="9639" w:type="dxa"/>
        </w:tcPr>
        <w:p w14:paraId="6634A8C4" w14:textId="77777777" w:rsidR="00523E6B" w:rsidRPr="00351B73" w:rsidRDefault="00523E6B" w:rsidP="000929E7">
          <w:pPr>
            <w:pStyle w:val="Footer"/>
            <w:jc w:val="center"/>
            <w:rPr>
              <w:b/>
              <w:color w:val="C00000"/>
            </w:rPr>
          </w:pPr>
        </w:p>
      </w:tc>
    </w:tr>
  </w:tbl>
  <w:p w14:paraId="379C7940" w14:textId="77777777" w:rsidR="00523E6B" w:rsidRDefault="00523E6B" w:rsidP="008F2ADB">
    <w:pPr>
      <w:pStyle w:val="Footer"/>
      <w:jc w:val="center"/>
      <w:rPr>
        <w:b/>
        <w:color w:val="C00000"/>
      </w:rPr>
    </w:pPr>
  </w:p>
  <w:p w14:paraId="08E46E56" w14:textId="0BA42B8D" w:rsidR="00523E6B" w:rsidRPr="00036912" w:rsidRDefault="00523E6B" w:rsidP="008F2ADB">
    <w:pPr>
      <w:pStyle w:val="Footer"/>
      <w:tabs>
        <w:tab w:val="clear" w:pos="9360"/>
        <w:tab w:val="right" w:pos="9639"/>
      </w:tabs>
      <w:jc w:val="left"/>
      <w:rPr>
        <w:rStyle w:val="Hyperlink"/>
        <w:sz w:val="22"/>
      </w:rPr>
    </w:pPr>
    <w:r w:rsidRPr="00036912">
      <w:rPr>
        <w:color w:val="31849B" w:themeColor="accent5" w:themeShade="BF"/>
        <w:sz w:val="22"/>
      </w:rPr>
      <w:t>Global Forum on Food Security and Nutrition</w:t>
    </w:r>
    <w:r w:rsidR="00527518" w:rsidRPr="00036912">
      <w:rPr>
        <w:color w:val="31849B" w:themeColor="accent5" w:themeShade="BF"/>
        <w:sz w:val="22"/>
      </w:rPr>
      <w:tab/>
    </w:r>
    <w:r w:rsidRPr="00036912">
      <w:rPr>
        <w:color w:val="C00000"/>
        <w:sz w:val="22"/>
      </w:rPr>
      <w:tab/>
    </w:r>
    <w:hyperlink r:id="rId1" w:history="1">
      <w:r w:rsidRPr="00036912">
        <w:rPr>
          <w:rStyle w:val="Hyperlink"/>
          <w:sz w:val="22"/>
        </w:rPr>
        <w:t>www.fao.org/fsnforum</w:t>
      </w:r>
    </w:hyperlink>
  </w:p>
  <w:p w14:paraId="59223CEE" w14:textId="77777777" w:rsidR="00523E6B" w:rsidRPr="008F2ADB" w:rsidRDefault="00523E6B" w:rsidP="008F2A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1F781B" w14:textId="77777777" w:rsidR="00F91DDF" w:rsidRDefault="00F91DDF" w:rsidP="00D079C6">
      <w:pPr>
        <w:spacing w:after="0"/>
      </w:pPr>
      <w:r>
        <w:separator/>
      </w:r>
    </w:p>
    <w:p w14:paraId="094F7137" w14:textId="77777777" w:rsidR="00F91DDF" w:rsidRDefault="00F91DDF"/>
  </w:footnote>
  <w:footnote w:type="continuationSeparator" w:id="0">
    <w:p w14:paraId="5033185C" w14:textId="77777777" w:rsidR="00F91DDF" w:rsidRDefault="00F91DDF" w:rsidP="00D079C6">
      <w:pPr>
        <w:spacing w:after="0"/>
      </w:pPr>
      <w:r>
        <w:continuationSeparator/>
      </w:r>
    </w:p>
    <w:p w14:paraId="533A5E2F" w14:textId="77777777" w:rsidR="00F91DDF" w:rsidRDefault="00F91DDF"/>
  </w:footnote>
  <w:footnote w:type="continuationNotice" w:id="1">
    <w:p w14:paraId="76BDCD36" w14:textId="77777777" w:rsidR="00F91DDF" w:rsidRDefault="00F91DDF">
      <w:pPr>
        <w:spacing w:after="0"/>
      </w:pPr>
    </w:p>
  </w:footnote>
  <w:footnote w:id="2">
    <w:p w14:paraId="3777D49E" w14:textId="6E5B159B" w:rsidR="00221581" w:rsidRPr="00E05F83" w:rsidRDefault="00221581" w:rsidP="00221581">
      <w:pPr>
        <w:spacing w:after="200"/>
        <w:ind w:left="-5" w:right="19"/>
        <w:rPr>
          <w:rFonts w:asciiTheme="majorHAnsi" w:hAnsiTheme="majorHAnsi"/>
        </w:rPr>
      </w:pPr>
      <w:r>
        <w:rPr>
          <w:rStyle w:val="FootnoteReference"/>
        </w:rPr>
        <w:footnoteRef/>
      </w:r>
      <w:r>
        <w:t xml:space="preserve"> </w:t>
      </w:r>
      <w:r w:rsidR="00D401E6" w:rsidRPr="00D401E6">
        <w:rPr>
          <w:rFonts w:asciiTheme="majorHAnsi" w:hAnsiTheme="majorHAnsi" w:cstheme="minorHAnsi"/>
          <w:sz w:val="18"/>
          <w:szCs w:val="18"/>
        </w:rPr>
        <w:t xml:space="preserve">The call for submissions is directly aligned with the thematic components of collective action within FAO's Programme Priority Areas (PPAs), specifically Better Life 1 (Gender Equality and Rural Women’s Empowerment), Better Life 2 (Inclusive Rural Transformation) and Better Life 3 (Agriculture and Food Emergencies). </w:t>
      </w:r>
      <w:r>
        <w:rPr>
          <w:rFonts w:asciiTheme="majorHAnsi" w:hAnsiTheme="majorHAnsi" w:cstheme="minorHAnsi"/>
        </w:rPr>
        <w:t xml:space="preserve"> </w:t>
      </w:r>
      <w:r w:rsidRPr="00734522">
        <w:rPr>
          <w:rFonts w:asciiTheme="majorHAnsi" w:hAnsiTheme="majorHAnsi" w:cstheme="minorHAnsi"/>
        </w:rPr>
        <w:t xml:space="preserve"> </w:t>
      </w:r>
    </w:p>
    <w:p w14:paraId="73EA1A53" w14:textId="0B2473DD" w:rsidR="00221581" w:rsidRPr="00221581" w:rsidRDefault="00221581">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4880" w:type="pct"/>
      <w:tblInd w:w="115" w:type="dxa"/>
      <w:tblBorders>
        <w:insideV w:val="single" w:sz="4" w:space="0" w:color="215868"/>
      </w:tblBorders>
      <w:tblCellMar>
        <w:top w:w="58" w:type="dxa"/>
        <w:left w:w="115" w:type="dxa"/>
        <w:bottom w:w="58" w:type="dxa"/>
        <w:right w:w="115" w:type="dxa"/>
      </w:tblCellMar>
      <w:tblLook w:val="00A0" w:firstRow="1" w:lastRow="0" w:firstColumn="1" w:lastColumn="0" w:noHBand="0" w:noVBand="0"/>
    </w:tblPr>
    <w:tblGrid>
      <w:gridCol w:w="469"/>
      <w:gridCol w:w="8939"/>
    </w:tblGrid>
    <w:tr w:rsidR="00523E6B" w:rsidRPr="00B54A9F" w14:paraId="7DBC5ECB" w14:textId="77777777" w:rsidTr="004E280B">
      <w:tc>
        <w:tcPr>
          <w:tcW w:w="249" w:type="pct"/>
          <w:shd w:val="clear" w:color="auto" w:fill="auto"/>
          <w:vAlign w:val="center"/>
        </w:tcPr>
        <w:p w14:paraId="02C8A6C8" w14:textId="26A5D3FB" w:rsidR="00523E6B" w:rsidRPr="00B01341" w:rsidRDefault="00523E6B" w:rsidP="004E280B">
          <w:pPr>
            <w:pStyle w:val="Header"/>
            <w:jc w:val="center"/>
            <w:rPr>
              <w:color w:val="31849B"/>
              <w:sz w:val="20"/>
              <w:szCs w:val="20"/>
            </w:rPr>
          </w:pPr>
          <w:r w:rsidRPr="00B01341">
            <w:rPr>
              <w:color w:val="31849B"/>
              <w:sz w:val="20"/>
              <w:szCs w:val="20"/>
            </w:rPr>
            <w:fldChar w:fldCharType="begin"/>
          </w:r>
          <w:r w:rsidRPr="00B01341">
            <w:rPr>
              <w:color w:val="31849B"/>
              <w:sz w:val="20"/>
              <w:szCs w:val="20"/>
            </w:rPr>
            <w:instrText xml:space="preserve"> PAGE   \* MERGEFORMAT </w:instrText>
          </w:r>
          <w:r w:rsidRPr="00B01341">
            <w:rPr>
              <w:color w:val="31849B"/>
              <w:sz w:val="20"/>
              <w:szCs w:val="20"/>
            </w:rPr>
            <w:fldChar w:fldCharType="separate"/>
          </w:r>
          <w:r w:rsidR="00444944">
            <w:rPr>
              <w:noProof/>
              <w:color w:val="31849B"/>
              <w:sz w:val="20"/>
              <w:szCs w:val="20"/>
            </w:rPr>
            <w:t>3</w:t>
          </w:r>
          <w:r w:rsidRPr="00B01341">
            <w:rPr>
              <w:color w:val="31849B"/>
              <w:sz w:val="20"/>
              <w:szCs w:val="20"/>
            </w:rPr>
            <w:fldChar w:fldCharType="end"/>
          </w:r>
        </w:p>
      </w:tc>
      <w:tc>
        <w:tcPr>
          <w:tcW w:w="4751" w:type="pct"/>
          <w:shd w:val="clear" w:color="auto" w:fill="auto"/>
        </w:tcPr>
        <w:p w14:paraId="09E16F11" w14:textId="77777777" w:rsidR="00A31F58" w:rsidRPr="00A31F58" w:rsidRDefault="00A31F58" w:rsidP="00A31F58">
          <w:pPr>
            <w:pStyle w:val="top"/>
            <w:rPr>
              <w:lang w:val="en-GB"/>
            </w:rPr>
          </w:pPr>
          <w:r w:rsidRPr="00A31F58">
            <w:rPr>
              <w:lang w:val="en-GB"/>
            </w:rPr>
            <w:t>Community engagement for inclusive rural transformation and gender equality</w:t>
          </w:r>
        </w:p>
        <w:p w14:paraId="66B30B10" w14:textId="286E8C22" w:rsidR="006B1A12" w:rsidRPr="00292D33" w:rsidRDefault="00A31F58" w:rsidP="00A31F58">
          <w:pPr>
            <w:pStyle w:val="top"/>
            <w:rPr>
              <w:lang w:val="en-GB"/>
            </w:rPr>
          </w:pPr>
          <w:r w:rsidRPr="00A31F58">
            <w:rPr>
              <w:lang w:val="en-GB"/>
            </w:rPr>
            <w:t>CALL FOR SUBMISSIONS</w:t>
          </w:r>
        </w:p>
      </w:tc>
    </w:tr>
  </w:tbl>
  <w:p w14:paraId="59EDF489" w14:textId="77777777" w:rsidR="00523E6B" w:rsidRPr="00B54A9F" w:rsidRDefault="00523E6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18B358" w14:textId="390B5E7A" w:rsidR="00523E6B" w:rsidRDefault="00523E6B" w:rsidP="008E48A2">
    <w:pPr>
      <w:pStyle w:val="Header"/>
      <w:jc w:val="left"/>
      <w:rPr>
        <w:b/>
        <w:color w:val="FFFFFF"/>
      </w:rPr>
    </w:pPr>
    <w:r w:rsidRPr="00DC6173">
      <w:t xml:space="preserve"> </w:t>
    </w:r>
    <w:r>
      <w:rPr>
        <w:noProof/>
        <w:lang w:eastAsia="zh-CN"/>
      </w:rPr>
      <w:drawing>
        <wp:inline distT="0" distB="0" distL="0" distR="0" wp14:anchorId="636B534B" wp14:editId="7C99F2FA">
          <wp:extent cx="3767212" cy="719650"/>
          <wp:effectExtent l="0" t="0" r="0" b="0"/>
          <wp:docPr id="251716451" name="Picture 251716451" descr="ESA:FSN Forum:_DESIGN and WEBSITE Verona:01_DOC template:TOPIC NOTE:img:FAO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A:FSN Forum:_DESIGN and WEBSITE Verona:01_DOC template:TOPIC NOTE:img:FAO_e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67212" cy="719650"/>
                  </a:xfrm>
                  <a:prstGeom prst="rect">
                    <a:avLst/>
                  </a:prstGeom>
                  <a:noFill/>
                  <a:ln>
                    <a:noFill/>
                  </a:ln>
                </pic:spPr>
              </pic:pic>
            </a:graphicData>
          </a:graphic>
        </wp:inline>
      </w:drawing>
    </w:r>
  </w:p>
  <w:p w14:paraId="0793EAA9" w14:textId="77777777" w:rsidR="00523E6B" w:rsidRDefault="00523E6B" w:rsidP="00DC6173">
    <w:pPr>
      <w:pStyle w:val="Header"/>
      <w:jc w:val="right"/>
      <w:rPr>
        <w:b/>
        <w:color w:val="FFFFFF"/>
      </w:rPr>
    </w:pPr>
  </w:p>
  <w:p w14:paraId="234566BC" w14:textId="3932FC75" w:rsidR="00523E6B" w:rsidRPr="00242BC8" w:rsidRDefault="00242BC8" w:rsidP="00242BC8">
    <w:pPr>
      <w:pStyle w:val="Heading4"/>
    </w:pPr>
    <w:r>
      <w:rPr>
        <w:noProof/>
        <w:lang w:eastAsia="zh-CN"/>
      </w:rPr>
      <w:drawing>
        <wp:inline distT="0" distB="0" distL="0" distR="0" wp14:anchorId="4BB8E7CA" wp14:editId="70DCC11A">
          <wp:extent cx="6120765" cy="432435"/>
          <wp:effectExtent l="0" t="0" r="0" b="0"/>
          <wp:docPr id="2064207981" name="Picture 206420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SNForum_EN.png"/>
                  <pic:cNvPicPr/>
                </pic:nvPicPr>
                <pic:blipFill>
                  <a:blip r:embed="rId2"/>
                  <a:stretch>
                    <a:fillRect/>
                  </a:stretch>
                </pic:blipFill>
                <pic:spPr>
                  <a:xfrm>
                    <a:off x="0" y="0"/>
                    <a:ext cx="6120765" cy="432435"/>
                  </a:xfrm>
                  <a:prstGeom prst="rect">
                    <a:avLst/>
                  </a:prstGeom>
                </pic:spPr>
              </pic:pic>
            </a:graphicData>
          </a:graphic>
        </wp:inline>
      </w:drawing>
    </w:r>
  </w:p>
  <w:tbl>
    <w:tblPr>
      <w:tblStyle w:val="TableGrid"/>
      <w:tblW w:w="9639" w:type="dxa"/>
      <w:jc w:val="center"/>
      <w:tblBorders>
        <w:top w:val="single" w:sz="8" w:space="0" w:color="31849B" w:themeColor="accent5" w:themeShade="BF"/>
        <w:left w:val="none" w:sz="0" w:space="0" w:color="auto"/>
        <w:bottom w:val="single" w:sz="8" w:space="0" w:color="31849B" w:themeColor="accent5" w:themeShade="BF"/>
        <w:right w:val="none" w:sz="0" w:space="0" w:color="auto"/>
        <w:insideH w:val="single" w:sz="8" w:space="0" w:color="31849B" w:themeColor="accent5" w:themeShade="BF"/>
        <w:insideV w:val="none" w:sz="0" w:space="0" w:color="auto"/>
      </w:tblBorders>
      <w:tblCellMar>
        <w:top w:w="170" w:type="dxa"/>
        <w:bottom w:w="170" w:type="dxa"/>
      </w:tblCellMar>
      <w:tblLook w:val="04A0" w:firstRow="1" w:lastRow="0" w:firstColumn="1" w:lastColumn="0" w:noHBand="0" w:noVBand="1"/>
    </w:tblPr>
    <w:tblGrid>
      <w:gridCol w:w="9639"/>
    </w:tblGrid>
    <w:tr w:rsidR="00523E6B" w:rsidRPr="00EB3574" w14:paraId="17B70A74" w14:textId="77777777" w:rsidTr="00A30E12">
      <w:trPr>
        <w:jc w:val="center"/>
      </w:trPr>
      <w:tc>
        <w:tcPr>
          <w:tcW w:w="9639" w:type="dxa"/>
          <w:shd w:val="clear" w:color="auto" w:fill="DAEEF3" w:themeFill="accent5" w:themeFillTint="33"/>
        </w:tcPr>
        <w:p w14:paraId="2525017E" w14:textId="336956FA" w:rsidR="00523E6B" w:rsidRPr="0043646E" w:rsidRDefault="003F1314" w:rsidP="00562B32">
          <w:pPr>
            <w:pStyle w:val="Heading6"/>
            <w:spacing w:before="0" w:after="0"/>
          </w:pPr>
          <w:r>
            <w:t>TEMPLATE FOR SUBMISSIONS</w:t>
          </w:r>
        </w:p>
      </w:tc>
    </w:tr>
    <w:tr w:rsidR="00523E6B" w:rsidRPr="00EB3574" w14:paraId="36933E01" w14:textId="77777777" w:rsidTr="00A30E12">
      <w:trPr>
        <w:jc w:val="center"/>
      </w:trPr>
      <w:tc>
        <w:tcPr>
          <w:tcW w:w="9639" w:type="dxa"/>
          <w:shd w:val="clear" w:color="auto" w:fill="FFFFFF" w:themeFill="background1"/>
        </w:tcPr>
        <w:p w14:paraId="0A3BE37F" w14:textId="6B76E12F" w:rsidR="00E7714A" w:rsidRPr="00036912" w:rsidRDefault="006C7B0B" w:rsidP="00213685">
          <w:pPr>
            <w:spacing w:after="0" w:line="276" w:lineRule="auto"/>
            <w:jc w:val="center"/>
            <w:rPr>
              <w:rFonts w:asciiTheme="majorHAnsi" w:hAnsiTheme="majorHAnsi"/>
              <w:b/>
              <w:color w:val="31849B" w:themeColor="accent5" w:themeShade="BF"/>
              <w:sz w:val="22"/>
            </w:rPr>
          </w:pPr>
          <w:r>
            <w:rPr>
              <w:b/>
            </w:rPr>
            <w:t>Call for submissions</w:t>
          </w:r>
          <w:r w:rsidRPr="00FC119D">
            <w:rPr>
              <w:b/>
            </w:rPr>
            <w:t xml:space="preserve"> No. </w:t>
          </w:r>
          <w:r w:rsidR="00E5730F">
            <w:rPr>
              <w:b/>
            </w:rPr>
            <w:t xml:space="preserve">202 </w:t>
          </w:r>
          <w:r w:rsidR="00E5730F" w:rsidRPr="00B655B5">
            <w:rPr>
              <w:rFonts w:ascii="Wingdings" w:hAnsi="Wingdings"/>
              <w:color w:val="31849B" w:themeColor="accent5" w:themeShade="BF"/>
            </w:rPr>
            <w:t></w:t>
          </w:r>
          <w:r w:rsidR="00E5730F" w:rsidRPr="00FC119D">
            <w:rPr>
              <w:b/>
            </w:rPr>
            <w:t xml:space="preserve">  </w:t>
          </w:r>
          <w:r w:rsidR="00007716" w:rsidRPr="00F0703C">
            <w:rPr>
              <w:b/>
            </w:rPr>
            <w:t>0</w:t>
          </w:r>
          <w:r w:rsidR="008009E8">
            <w:rPr>
              <w:b/>
            </w:rPr>
            <w:t>9</w:t>
          </w:r>
          <w:r w:rsidR="00007716" w:rsidRPr="002E7C30">
            <w:rPr>
              <w:b/>
            </w:rPr>
            <w:t xml:space="preserve">.10.2024 – </w:t>
          </w:r>
          <w:r w:rsidR="008009E8">
            <w:rPr>
              <w:b/>
            </w:rPr>
            <w:t>27</w:t>
          </w:r>
          <w:r w:rsidR="00007716" w:rsidRPr="002E7C30">
            <w:rPr>
              <w:b/>
            </w:rPr>
            <w:t>.11.2024</w:t>
          </w:r>
          <w:r w:rsidR="00E5730F" w:rsidRPr="00FC119D">
            <w:rPr>
              <w:b/>
            </w:rPr>
            <w:t xml:space="preserve"> </w:t>
          </w:r>
          <w:r w:rsidR="00E5730F" w:rsidRPr="00FC119D">
            <w:rPr>
              <w:b/>
              <w:color w:val="31849B" w:themeColor="accent5" w:themeShade="BF"/>
            </w:rPr>
            <w:br/>
          </w:r>
          <w:r w:rsidR="00E5730F" w:rsidRPr="00FC119D">
            <w:rPr>
              <w:noProof/>
              <w:lang w:eastAsia="zh-CN"/>
            </w:rPr>
            <w:drawing>
              <wp:inline distT="0" distB="0" distL="0" distR="0" wp14:anchorId="5C30619E" wp14:editId="471DCD27">
                <wp:extent cx="111760" cy="111760"/>
                <wp:effectExtent l="0" t="0" r="0" b="0"/>
                <wp:docPr id="19353790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sidR="00E5730F" w:rsidRPr="00FC119D">
            <w:t xml:space="preserve">  </w:t>
          </w:r>
          <w:hyperlink r:id="rId4" w:history="1">
            <w:r w:rsidR="00881428">
              <w:rPr>
                <w:rStyle w:val="Hyperlink"/>
              </w:rPr>
              <w:t>https://www.fao.org/fsnforum/call-submissions/community-engagement-rural-transformation-and-gender-equality</w:t>
            </w:r>
          </w:hyperlink>
        </w:p>
      </w:tc>
    </w:tr>
  </w:tbl>
  <w:p w14:paraId="10645A53" w14:textId="77777777" w:rsidR="00523E6B" w:rsidRPr="006A61D9" w:rsidRDefault="00523E6B" w:rsidP="00B34236">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singleLevel"/>
    <w:tmpl w:val="00000001"/>
    <w:name w:val="WW8Num3"/>
    <w:lvl w:ilvl="0">
      <w:start w:val="1"/>
      <w:numFmt w:val="bullet"/>
      <w:lvlText w:val=""/>
      <w:lvlJc w:val="left"/>
      <w:pPr>
        <w:tabs>
          <w:tab w:val="num" w:pos="0"/>
        </w:tabs>
        <w:ind w:left="720" w:hanging="360"/>
      </w:pPr>
      <w:rPr>
        <w:rFonts w:ascii="Symbol" w:hAnsi="Symbol"/>
      </w:rPr>
    </w:lvl>
  </w:abstractNum>
  <w:abstractNum w:abstractNumId="1" w15:restartNumberingAfterBreak="0">
    <w:nsid w:val="23471BF4"/>
    <w:multiLevelType w:val="hybridMultilevel"/>
    <w:tmpl w:val="EF6248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FFA4880"/>
    <w:multiLevelType w:val="multilevel"/>
    <w:tmpl w:val="B960232A"/>
    <w:lvl w:ilvl="0">
      <w:start w:val="1"/>
      <w:numFmt w:val="decimal"/>
      <w:pStyle w:val="NewPara"/>
      <w:lvlText w:val="%1."/>
      <w:lvlJc w:val="left"/>
      <w:pPr>
        <w:ind w:left="0" w:firstLine="0"/>
      </w:pPr>
      <w:rPr>
        <w:rFonts w:ascii="Times New Roman" w:hAnsi="Times New Roman" w:cs="Akhbar MT" w:hint="default"/>
        <w:b w:val="0"/>
        <w:bCs w:val="0"/>
        <w:i w:val="0"/>
        <w:iCs w:val="0"/>
        <w:sz w:val="22"/>
        <w:szCs w:val="22"/>
      </w:rPr>
    </w:lvl>
    <w:lvl w:ilvl="1">
      <w:start w:val="1"/>
      <w:numFmt w:val="lowerLetter"/>
      <w:lvlText w:val="%2."/>
      <w:lvlJc w:val="left"/>
      <w:pPr>
        <w:ind w:left="720" w:firstLine="0"/>
      </w:pPr>
    </w:lvl>
    <w:lvl w:ilvl="2">
      <w:start w:val="1"/>
      <w:numFmt w:val="lowerRoman"/>
      <w:lvlText w:val="%3."/>
      <w:lvlJc w:val="right"/>
      <w:pPr>
        <w:ind w:left="1620" w:firstLine="0"/>
      </w:pPr>
    </w:lvl>
    <w:lvl w:ilvl="3">
      <w:start w:val="1"/>
      <w:numFmt w:val="decimal"/>
      <w:lvlText w:val="%4."/>
      <w:lvlJc w:val="left"/>
      <w:pPr>
        <w:ind w:left="2160" w:firstLine="0"/>
      </w:pPr>
    </w:lvl>
    <w:lvl w:ilvl="4">
      <w:start w:val="1"/>
      <w:numFmt w:val="lowerLetter"/>
      <w:lvlText w:val="%5."/>
      <w:lvlJc w:val="left"/>
      <w:pPr>
        <w:ind w:left="2880" w:firstLine="0"/>
      </w:pPr>
    </w:lvl>
    <w:lvl w:ilvl="5">
      <w:start w:val="1"/>
      <w:numFmt w:val="lowerRoman"/>
      <w:lvlText w:val="%6."/>
      <w:lvlJc w:val="right"/>
      <w:pPr>
        <w:ind w:left="3780" w:firstLine="0"/>
      </w:pPr>
    </w:lvl>
    <w:lvl w:ilvl="6" w:tentative="1">
      <w:start w:val="1"/>
      <w:numFmt w:val="decimal"/>
      <w:lvlText w:val="%7."/>
      <w:lvlJc w:val="left"/>
      <w:pPr>
        <w:ind w:left="4320" w:firstLine="0"/>
      </w:pPr>
    </w:lvl>
    <w:lvl w:ilvl="7" w:tentative="1">
      <w:start w:val="1"/>
      <w:numFmt w:val="lowerLetter"/>
      <w:lvlText w:val="%8."/>
      <w:lvlJc w:val="left"/>
      <w:pPr>
        <w:ind w:left="5040" w:firstLine="0"/>
      </w:pPr>
    </w:lvl>
    <w:lvl w:ilvl="8" w:tentative="1">
      <w:start w:val="1"/>
      <w:numFmt w:val="lowerRoman"/>
      <w:lvlText w:val="%9."/>
      <w:lvlJc w:val="right"/>
      <w:pPr>
        <w:ind w:left="5940" w:firstLine="0"/>
      </w:pPr>
    </w:lvl>
  </w:abstractNum>
  <w:abstractNum w:abstractNumId="3" w15:restartNumberingAfterBreak="0">
    <w:nsid w:val="609E51E1"/>
    <w:multiLevelType w:val="multilevel"/>
    <w:tmpl w:val="83EA2C3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2E4211E"/>
    <w:multiLevelType w:val="hybridMultilevel"/>
    <w:tmpl w:val="FC8C4B22"/>
    <w:lvl w:ilvl="0" w:tplc="61AA17F0">
      <w:start w:val="1"/>
      <w:numFmt w:val="decimal"/>
      <w:lvlText w:val="%1."/>
      <w:lvlJc w:val="left"/>
      <w:pPr>
        <w:ind w:left="720" w:hanging="360"/>
      </w:pPr>
      <w:rPr>
        <w:b/>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E882D36"/>
    <w:multiLevelType w:val="hybridMultilevel"/>
    <w:tmpl w:val="7AA0F00A"/>
    <w:lvl w:ilvl="0" w:tplc="71203602">
      <w:start w:val="1"/>
      <w:numFmt w:val="decimal"/>
      <w:pStyle w:val="ListParagraph"/>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76CE01BC"/>
    <w:multiLevelType w:val="hybridMultilevel"/>
    <w:tmpl w:val="E47CE7D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001612541">
    <w:abstractNumId w:val="5"/>
  </w:num>
  <w:num w:numId="2" w16cid:durableId="808978084">
    <w:abstractNumId w:val="2"/>
  </w:num>
  <w:num w:numId="3" w16cid:durableId="1412389189">
    <w:abstractNumId w:val="4"/>
  </w:num>
  <w:num w:numId="4" w16cid:durableId="849562243">
    <w:abstractNumId w:val="3"/>
  </w:num>
  <w:num w:numId="5" w16cid:durableId="1918200632">
    <w:abstractNumId w:val="1"/>
  </w:num>
  <w:num w:numId="6" w16cid:durableId="813527113">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activeWritingStyle w:appName="MSWord" w:lang="it-IT" w:vendorID="64" w:dllVersion="6" w:nlCheck="1" w:checkStyle="0"/>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it-IT" w:vendorID="64" w:dllVersion="4096" w:nlCheck="1" w:checkStyle="0"/>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ru-RU" w:vendorID="64" w:dllVersion="0" w:nlCheck="1" w:checkStyle="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9C6"/>
    <w:rsid w:val="000008B1"/>
    <w:rsid w:val="00000D64"/>
    <w:rsid w:val="000043AB"/>
    <w:rsid w:val="000055F3"/>
    <w:rsid w:val="00005B86"/>
    <w:rsid w:val="00006130"/>
    <w:rsid w:val="000066A6"/>
    <w:rsid w:val="00007716"/>
    <w:rsid w:val="00013288"/>
    <w:rsid w:val="00013E09"/>
    <w:rsid w:val="0001444D"/>
    <w:rsid w:val="00015040"/>
    <w:rsid w:val="000156F2"/>
    <w:rsid w:val="00016690"/>
    <w:rsid w:val="000172B3"/>
    <w:rsid w:val="0001786D"/>
    <w:rsid w:val="000227C7"/>
    <w:rsid w:val="00022BC4"/>
    <w:rsid w:val="00024193"/>
    <w:rsid w:val="00024380"/>
    <w:rsid w:val="00025F78"/>
    <w:rsid w:val="00025F9F"/>
    <w:rsid w:val="0003099D"/>
    <w:rsid w:val="000317B0"/>
    <w:rsid w:val="00032C69"/>
    <w:rsid w:val="00034100"/>
    <w:rsid w:val="000367B6"/>
    <w:rsid w:val="00036912"/>
    <w:rsid w:val="00037863"/>
    <w:rsid w:val="000411F2"/>
    <w:rsid w:val="000421C7"/>
    <w:rsid w:val="0004236D"/>
    <w:rsid w:val="00043356"/>
    <w:rsid w:val="0005149B"/>
    <w:rsid w:val="00051767"/>
    <w:rsid w:val="0005190A"/>
    <w:rsid w:val="00056074"/>
    <w:rsid w:val="00056289"/>
    <w:rsid w:val="00060C04"/>
    <w:rsid w:val="00061DD9"/>
    <w:rsid w:val="00062210"/>
    <w:rsid w:val="0006357A"/>
    <w:rsid w:val="00065A57"/>
    <w:rsid w:val="0006745E"/>
    <w:rsid w:val="00067649"/>
    <w:rsid w:val="00067C97"/>
    <w:rsid w:val="000705D4"/>
    <w:rsid w:val="00070649"/>
    <w:rsid w:val="00070A34"/>
    <w:rsid w:val="00070B59"/>
    <w:rsid w:val="0007157E"/>
    <w:rsid w:val="000719AE"/>
    <w:rsid w:val="00071D3B"/>
    <w:rsid w:val="000727BA"/>
    <w:rsid w:val="000731D0"/>
    <w:rsid w:val="00074B4D"/>
    <w:rsid w:val="000750AF"/>
    <w:rsid w:val="00077238"/>
    <w:rsid w:val="00077ED2"/>
    <w:rsid w:val="00080C04"/>
    <w:rsid w:val="00081ACF"/>
    <w:rsid w:val="000857C2"/>
    <w:rsid w:val="00086260"/>
    <w:rsid w:val="000862CA"/>
    <w:rsid w:val="000929E7"/>
    <w:rsid w:val="00094770"/>
    <w:rsid w:val="000A0232"/>
    <w:rsid w:val="000A1617"/>
    <w:rsid w:val="000A1DCA"/>
    <w:rsid w:val="000A21CC"/>
    <w:rsid w:val="000A38A8"/>
    <w:rsid w:val="000A647B"/>
    <w:rsid w:val="000A7353"/>
    <w:rsid w:val="000A7AA6"/>
    <w:rsid w:val="000A7F0C"/>
    <w:rsid w:val="000B163E"/>
    <w:rsid w:val="000B1910"/>
    <w:rsid w:val="000B316B"/>
    <w:rsid w:val="000B4BB8"/>
    <w:rsid w:val="000B57E8"/>
    <w:rsid w:val="000B63A7"/>
    <w:rsid w:val="000B77BD"/>
    <w:rsid w:val="000C0471"/>
    <w:rsid w:val="000C0659"/>
    <w:rsid w:val="000C1347"/>
    <w:rsid w:val="000C16DE"/>
    <w:rsid w:val="000C183C"/>
    <w:rsid w:val="000C1980"/>
    <w:rsid w:val="000C3FD2"/>
    <w:rsid w:val="000C661A"/>
    <w:rsid w:val="000C6C17"/>
    <w:rsid w:val="000C73F9"/>
    <w:rsid w:val="000C752F"/>
    <w:rsid w:val="000C7F12"/>
    <w:rsid w:val="000D0FA5"/>
    <w:rsid w:val="000D2E47"/>
    <w:rsid w:val="000D2F1A"/>
    <w:rsid w:val="000D3A0C"/>
    <w:rsid w:val="000D3EAD"/>
    <w:rsid w:val="000D4FAB"/>
    <w:rsid w:val="000D7430"/>
    <w:rsid w:val="000E03DD"/>
    <w:rsid w:val="000E05B8"/>
    <w:rsid w:val="000E1654"/>
    <w:rsid w:val="000E3B6E"/>
    <w:rsid w:val="000E4AC0"/>
    <w:rsid w:val="000E4F0D"/>
    <w:rsid w:val="000E5BDF"/>
    <w:rsid w:val="000E7056"/>
    <w:rsid w:val="000E73E4"/>
    <w:rsid w:val="000E7D9B"/>
    <w:rsid w:val="000F0CC4"/>
    <w:rsid w:val="000F2E23"/>
    <w:rsid w:val="000F5B71"/>
    <w:rsid w:val="000F7CB5"/>
    <w:rsid w:val="0010020C"/>
    <w:rsid w:val="00101020"/>
    <w:rsid w:val="00103710"/>
    <w:rsid w:val="00104726"/>
    <w:rsid w:val="0010494B"/>
    <w:rsid w:val="0010568F"/>
    <w:rsid w:val="00111517"/>
    <w:rsid w:val="0011611D"/>
    <w:rsid w:val="001163FF"/>
    <w:rsid w:val="00116DFF"/>
    <w:rsid w:val="0011717E"/>
    <w:rsid w:val="001209BC"/>
    <w:rsid w:val="00123AC9"/>
    <w:rsid w:val="00123F9C"/>
    <w:rsid w:val="00124651"/>
    <w:rsid w:val="0012494A"/>
    <w:rsid w:val="001302AF"/>
    <w:rsid w:val="001306A8"/>
    <w:rsid w:val="00132A9C"/>
    <w:rsid w:val="00132C13"/>
    <w:rsid w:val="00132D70"/>
    <w:rsid w:val="00136A0F"/>
    <w:rsid w:val="001379C1"/>
    <w:rsid w:val="00141249"/>
    <w:rsid w:val="001415B2"/>
    <w:rsid w:val="00143489"/>
    <w:rsid w:val="001436D5"/>
    <w:rsid w:val="00144D0C"/>
    <w:rsid w:val="00145E29"/>
    <w:rsid w:val="001467E6"/>
    <w:rsid w:val="001475C1"/>
    <w:rsid w:val="001478FB"/>
    <w:rsid w:val="001479F8"/>
    <w:rsid w:val="00153252"/>
    <w:rsid w:val="00153A80"/>
    <w:rsid w:val="00154DB2"/>
    <w:rsid w:val="00155AA5"/>
    <w:rsid w:val="0015641B"/>
    <w:rsid w:val="00157DD2"/>
    <w:rsid w:val="001606C9"/>
    <w:rsid w:val="00161365"/>
    <w:rsid w:val="001618DB"/>
    <w:rsid w:val="00163000"/>
    <w:rsid w:val="001631C3"/>
    <w:rsid w:val="00164CD0"/>
    <w:rsid w:val="00165DD2"/>
    <w:rsid w:val="00172C4E"/>
    <w:rsid w:val="0017305F"/>
    <w:rsid w:val="001732FC"/>
    <w:rsid w:val="0017413A"/>
    <w:rsid w:val="001741B4"/>
    <w:rsid w:val="001776D8"/>
    <w:rsid w:val="00180054"/>
    <w:rsid w:val="0018028A"/>
    <w:rsid w:val="001807F5"/>
    <w:rsid w:val="00181E0E"/>
    <w:rsid w:val="00183547"/>
    <w:rsid w:val="001845BC"/>
    <w:rsid w:val="0018478D"/>
    <w:rsid w:val="00185A03"/>
    <w:rsid w:val="001863B0"/>
    <w:rsid w:val="001863FA"/>
    <w:rsid w:val="00190017"/>
    <w:rsid w:val="001907D7"/>
    <w:rsid w:val="001908FC"/>
    <w:rsid w:val="00191B51"/>
    <w:rsid w:val="00192501"/>
    <w:rsid w:val="0019396F"/>
    <w:rsid w:val="001945E3"/>
    <w:rsid w:val="00195DDD"/>
    <w:rsid w:val="001A45EC"/>
    <w:rsid w:val="001B1DC2"/>
    <w:rsid w:val="001B4926"/>
    <w:rsid w:val="001B55D6"/>
    <w:rsid w:val="001B746D"/>
    <w:rsid w:val="001B77B4"/>
    <w:rsid w:val="001B7B9C"/>
    <w:rsid w:val="001C008D"/>
    <w:rsid w:val="001C0DE7"/>
    <w:rsid w:val="001C1A7E"/>
    <w:rsid w:val="001C3E4C"/>
    <w:rsid w:val="001C5341"/>
    <w:rsid w:val="001C643F"/>
    <w:rsid w:val="001C6784"/>
    <w:rsid w:val="001C71F0"/>
    <w:rsid w:val="001D01E2"/>
    <w:rsid w:val="001D2BC2"/>
    <w:rsid w:val="001D2D05"/>
    <w:rsid w:val="001D3BF0"/>
    <w:rsid w:val="001D4198"/>
    <w:rsid w:val="001D488B"/>
    <w:rsid w:val="001D559E"/>
    <w:rsid w:val="001D6AE1"/>
    <w:rsid w:val="001D7FD7"/>
    <w:rsid w:val="001E1975"/>
    <w:rsid w:val="001E1B60"/>
    <w:rsid w:val="001E3DDD"/>
    <w:rsid w:val="001E6A5A"/>
    <w:rsid w:val="001E741B"/>
    <w:rsid w:val="001E7C70"/>
    <w:rsid w:val="001F6273"/>
    <w:rsid w:val="001F72D4"/>
    <w:rsid w:val="001F7387"/>
    <w:rsid w:val="00200019"/>
    <w:rsid w:val="002011BE"/>
    <w:rsid w:val="00201777"/>
    <w:rsid w:val="00201F18"/>
    <w:rsid w:val="0020209B"/>
    <w:rsid w:val="00202A2B"/>
    <w:rsid w:val="00204B2A"/>
    <w:rsid w:val="002063DC"/>
    <w:rsid w:val="00207B16"/>
    <w:rsid w:val="00212F7A"/>
    <w:rsid w:val="0021329E"/>
    <w:rsid w:val="0021356E"/>
    <w:rsid w:val="00213685"/>
    <w:rsid w:val="00214A7B"/>
    <w:rsid w:val="00215654"/>
    <w:rsid w:val="00220776"/>
    <w:rsid w:val="00220FC1"/>
    <w:rsid w:val="00221581"/>
    <w:rsid w:val="002228EA"/>
    <w:rsid w:val="00224F20"/>
    <w:rsid w:val="0022501F"/>
    <w:rsid w:val="002326A5"/>
    <w:rsid w:val="00235327"/>
    <w:rsid w:val="00236D4C"/>
    <w:rsid w:val="00242466"/>
    <w:rsid w:val="00242954"/>
    <w:rsid w:val="00242BC8"/>
    <w:rsid w:val="00244A42"/>
    <w:rsid w:val="00245034"/>
    <w:rsid w:val="0024649A"/>
    <w:rsid w:val="002475DE"/>
    <w:rsid w:val="002521F0"/>
    <w:rsid w:val="00253493"/>
    <w:rsid w:val="00255374"/>
    <w:rsid w:val="00256D72"/>
    <w:rsid w:val="00257BBA"/>
    <w:rsid w:val="00262CFE"/>
    <w:rsid w:val="00262FD8"/>
    <w:rsid w:val="00263788"/>
    <w:rsid w:val="00264534"/>
    <w:rsid w:val="002655A7"/>
    <w:rsid w:val="00265980"/>
    <w:rsid w:val="00265E0E"/>
    <w:rsid w:val="00265E6A"/>
    <w:rsid w:val="002660D4"/>
    <w:rsid w:val="00270F2C"/>
    <w:rsid w:val="002732DA"/>
    <w:rsid w:val="002737B7"/>
    <w:rsid w:val="002761E2"/>
    <w:rsid w:val="00277A2C"/>
    <w:rsid w:val="00277FB6"/>
    <w:rsid w:val="00281A02"/>
    <w:rsid w:val="00282DEA"/>
    <w:rsid w:val="0028356E"/>
    <w:rsid w:val="00284599"/>
    <w:rsid w:val="002850A3"/>
    <w:rsid w:val="0028571D"/>
    <w:rsid w:val="00286E03"/>
    <w:rsid w:val="00287470"/>
    <w:rsid w:val="00290716"/>
    <w:rsid w:val="002907F9"/>
    <w:rsid w:val="00290B33"/>
    <w:rsid w:val="0029264A"/>
    <w:rsid w:val="00292C3B"/>
    <w:rsid w:val="00292D33"/>
    <w:rsid w:val="00294492"/>
    <w:rsid w:val="002944BA"/>
    <w:rsid w:val="00294755"/>
    <w:rsid w:val="00295E38"/>
    <w:rsid w:val="00297208"/>
    <w:rsid w:val="002978B7"/>
    <w:rsid w:val="00297943"/>
    <w:rsid w:val="00297B79"/>
    <w:rsid w:val="002A133F"/>
    <w:rsid w:val="002A13A9"/>
    <w:rsid w:val="002A34F1"/>
    <w:rsid w:val="002A6A78"/>
    <w:rsid w:val="002B1833"/>
    <w:rsid w:val="002B270B"/>
    <w:rsid w:val="002B2772"/>
    <w:rsid w:val="002B3D6C"/>
    <w:rsid w:val="002B4153"/>
    <w:rsid w:val="002B4E87"/>
    <w:rsid w:val="002B5040"/>
    <w:rsid w:val="002B5147"/>
    <w:rsid w:val="002B7A20"/>
    <w:rsid w:val="002C016B"/>
    <w:rsid w:val="002C0B8A"/>
    <w:rsid w:val="002C1466"/>
    <w:rsid w:val="002C3501"/>
    <w:rsid w:val="002C4002"/>
    <w:rsid w:val="002C533F"/>
    <w:rsid w:val="002D0C13"/>
    <w:rsid w:val="002D0DB5"/>
    <w:rsid w:val="002D1A50"/>
    <w:rsid w:val="002D56D7"/>
    <w:rsid w:val="002D645B"/>
    <w:rsid w:val="002E02A1"/>
    <w:rsid w:val="002E0586"/>
    <w:rsid w:val="002E2407"/>
    <w:rsid w:val="002E3A18"/>
    <w:rsid w:val="002E3F02"/>
    <w:rsid w:val="002E57CC"/>
    <w:rsid w:val="002F5516"/>
    <w:rsid w:val="003025C0"/>
    <w:rsid w:val="003045C3"/>
    <w:rsid w:val="00304E0A"/>
    <w:rsid w:val="00307D8B"/>
    <w:rsid w:val="0031189C"/>
    <w:rsid w:val="003138B0"/>
    <w:rsid w:val="00314188"/>
    <w:rsid w:val="00314A63"/>
    <w:rsid w:val="00315773"/>
    <w:rsid w:val="00315C8B"/>
    <w:rsid w:val="0031696A"/>
    <w:rsid w:val="0031745F"/>
    <w:rsid w:val="003175E4"/>
    <w:rsid w:val="00317EA5"/>
    <w:rsid w:val="00320324"/>
    <w:rsid w:val="003205E1"/>
    <w:rsid w:val="00323733"/>
    <w:rsid w:val="00326CDF"/>
    <w:rsid w:val="00330F58"/>
    <w:rsid w:val="003318B1"/>
    <w:rsid w:val="00331C9F"/>
    <w:rsid w:val="00333A0E"/>
    <w:rsid w:val="003363F6"/>
    <w:rsid w:val="003369B5"/>
    <w:rsid w:val="003407AC"/>
    <w:rsid w:val="00342EE0"/>
    <w:rsid w:val="0034511D"/>
    <w:rsid w:val="003467DE"/>
    <w:rsid w:val="00346BAD"/>
    <w:rsid w:val="00347008"/>
    <w:rsid w:val="00351B73"/>
    <w:rsid w:val="003524E4"/>
    <w:rsid w:val="0035260A"/>
    <w:rsid w:val="00355C12"/>
    <w:rsid w:val="003562B1"/>
    <w:rsid w:val="00356718"/>
    <w:rsid w:val="003604B7"/>
    <w:rsid w:val="00361163"/>
    <w:rsid w:val="00363D7C"/>
    <w:rsid w:val="00364021"/>
    <w:rsid w:val="003664E8"/>
    <w:rsid w:val="00366CDA"/>
    <w:rsid w:val="00370196"/>
    <w:rsid w:val="00371FDD"/>
    <w:rsid w:val="0037204D"/>
    <w:rsid w:val="00372A2E"/>
    <w:rsid w:val="00372C1A"/>
    <w:rsid w:val="0037335D"/>
    <w:rsid w:val="003752A9"/>
    <w:rsid w:val="0037553F"/>
    <w:rsid w:val="003759C6"/>
    <w:rsid w:val="0037651B"/>
    <w:rsid w:val="00381BF3"/>
    <w:rsid w:val="00384EC6"/>
    <w:rsid w:val="00385D9C"/>
    <w:rsid w:val="00386463"/>
    <w:rsid w:val="003874FB"/>
    <w:rsid w:val="003908D1"/>
    <w:rsid w:val="00390A87"/>
    <w:rsid w:val="0039167E"/>
    <w:rsid w:val="00392579"/>
    <w:rsid w:val="00392E06"/>
    <w:rsid w:val="00393C69"/>
    <w:rsid w:val="00394D93"/>
    <w:rsid w:val="00396872"/>
    <w:rsid w:val="00397092"/>
    <w:rsid w:val="003A21B0"/>
    <w:rsid w:val="003A33D8"/>
    <w:rsid w:val="003A44C6"/>
    <w:rsid w:val="003A44F0"/>
    <w:rsid w:val="003A59F1"/>
    <w:rsid w:val="003A6D83"/>
    <w:rsid w:val="003A733D"/>
    <w:rsid w:val="003A7E03"/>
    <w:rsid w:val="003B21DC"/>
    <w:rsid w:val="003B4403"/>
    <w:rsid w:val="003B512E"/>
    <w:rsid w:val="003B5F29"/>
    <w:rsid w:val="003C0174"/>
    <w:rsid w:val="003C1C09"/>
    <w:rsid w:val="003C5750"/>
    <w:rsid w:val="003C60A8"/>
    <w:rsid w:val="003C6663"/>
    <w:rsid w:val="003C67B6"/>
    <w:rsid w:val="003C72EF"/>
    <w:rsid w:val="003C7611"/>
    <w:rsid w:val="003D01FA"/>
    <w:rsid w:val="003D18D6"/>
    <w:rsid w:val="003D1ECA"/>
    <w:rsid w:val="003D25A7"/>
    <w:rsid w:val="003D4A0C"/>
    <w:rsid w:val="003D66FC"/>
    <w:rsid w:val="003D6D1A"/>
    <w:rsid w:val="003D6FC2"/>
    <w:rsid w:val="003E00A1"/>
    <w:rsid w:val="003E1E02"/>
    <w:rsid w:val="003E353C"/>
    <w:rsid w:val="003E4443"/>
    <w:rsid w:val="003E5117"/>
    <w:rsid w:val="003E5319"/>
    <w:rsid w:val="003E68FE"/>
    <w:rsid w:val="003E7A41"/>
    <w:rsid w:val="003F1314"/>
    <w:rsid w:val="003F1596"/>
    <w:rsid w:val="003F1C60"/>
    <w:rsid w:val="003F2437"/>
    <w:rsid w:val="003F51BB"/>
    <w:rsid w:val="004001EC"/>
    <w:rsid w:val="004009E4"/>
    <w:rsid w:val="00402F5C"/>
    <w:rsid w:val="004049B5"/>
    <w:rsid w:val="004071A9"/>
    <w:rsid w:val="00410256"/>
    <w:rsid w:val="004103DE"/>
    <w:rsid w:val="00413C59"/>
    <w:rsid w:val="00414113"/>
    <w:rsid w:val="00415E47"/>
    <w:rsid w:val="004168E0"/>
    <w:rsid w:val="00417491"/>
    <w:rsid w:val="0042380C"/>
    <w:rsid w:val="00425218"/>
    <w:rsid w:val="00425E7C"/>
    <w:rsid w:val="0042708B"/>
    <w:rsid w:val="00430F45"/>
    <w:rsid w:val="004339ED"/>
    <w:rsid w:val="004341D9"/>
    <w:rsid w:val="0043483A"/>
    <w:rsid w:val="00434855"/>
    <w:rsid w:val="0043646E"/>
    <w:rsid w:val="00440F26"/>
    <w:rsid w:val="00441081"/>
    <w:rsid w:val="004418CC"/>
    <w:rsid w:val="00442697"/>
    <w:rsid w:val="00442895"/>
    <w:rsid w:val="00443C29"/>
    <w:rsid w:val="0044403E"/>
    <w:rsid w:val="00444944"/>
    <w:rsid w:val="004458E4"/>
    <w:rsid w:val="00445B5F"/>
    <w:rsid w:val="00445F2C"/>
    <w:rsid w:val="00446C71"/>
    <w:rsid w:val="00450A16"/>
    <w:rsid w:val="00453970"/>
    <w:rsid w:val="00454626"/>
    <w:rsid w:val="00454AD6"/>
    <w:rsid w:val="00454FC9"/>
    <w:rsid w:val="00455596"/>
    <w:rsid w:val="0045705D"/>
    <w:rsid w:val="00460D82"/>
    <w:rsid w:val="0046248A"/>
    <w:rsid w:val="00464066"/>
    <w:rsid w:val="0046415F"/>
    <w:rsid w:val="00464618"/>
    <w:rsid w:val="00464C5F"/>
    <w:rsid w:val="00465522"/>
    <w:rsid w:val="00465916"/>
    <w:rsid w:val="0046641D"/>
    <w:rsid w:val="00471058"/>
    <w:rsid w:val="00473535"/>
    <w:rsid w:val="004743A4"/>
    <w:rsid w:val="0047467B"/>
    <w:rsid w:val="00474FA1"/>
    <w:rsid w:val="00477821"/>
    <w:rsid w:val="004778DC"/>
    <w:rsid w:val="00477F7D"/>
    <w:rsid w:val="00481D43"/>
    <w:rsid w:val="0048282F"/>
    <w:rsid w:val="00483C40"/>
    <w:rsid w:val="00483DFB"/>
    <w:rsid w:val="00483F46"/>
    <w:rsid w:val="00484120"/>
    <w:rsid w:val="004843DC"/>
    <w:rsid w:val="00485C87"/>
    <w:rsid w:val="0049489C"/>
    <w:rsid w:val="00495E3E"/>
    <w:rsid w:val="00497BE1"/>
    <w:rsid w:val="004A02BF"/>
    <w:rsid w:val="004A0BE9"/>
    <w:rsid w:val="004A1563"/>
    <w:rsid w:val="004A1790"/>
    <w:rsid w:val="004A4D41"/>
    <w:rsid w:val="004B16AD"/>
    <w:rsid w:val="004B20C3"/>
    <w:rsid w:val="004B3639"/>
    <w:rsid w:val="004B53B6"/>
    <w:rsid w:val="004C1BF7"/>
    <w:rsid w:val="004C3B08"/>
    <w:rsid w:val="004C74D0"/>
    <w:rsid w:val="004C7549"/>
    <w:rsid w:val="004D2808"/>
    <w:rsid w:val="004D6AA1"/>
    <w:rsid w:val="004D7B18"/>
    <w:rsid w:val="004D7EB3"/>
    <w:rsid w:val="004E0424"/>
    <w:rsid w:val="004E064C"/>
    <w:rsid w:val="004E07CA"/>
    <w:rsid w:val="004E1480"/>
    <w:rsid w:val="004E17DD"/>
    <w:rsid w:val="004E27D8"/>
    <w:rsid w:val="004E280B"/>
    <w:rsid w:val="004E4AB3"/>
    <w:rsid w:val="004E5511"/>
    <w:rsid w:val="004E7CE9"/>
    <w:rsid w:val="004F0BCC"/>
    <w:rsid w:val="004F11BC"/>
    <w:rsid w:val="004F31FF"/>
    <w:rsid w:val="004F4680"/>
    <w:rsid w:val="004F4B16"/>
    <w:rsid w:val="004F67DD"/>
    <w:rsid w:val="004F728E"/>
    <w:rsid w:val="00500CA7"/>
    <w:rsid w:val="00501155"/>
    <w:rsid w:val="00502264"/>
    <w:rsid w:val="005031A5"/>
    <w:rsid w:val="00503765"/>
    <w:rsid w:val="0050393D"/>
    <w:rsid w:val="0050498E"/>
    <w:rsid w:val="00504AA4"/>
    <w:rsid w:val="005107FD"/>
    <w:rsid w:val="005110EF"/>
    <w:rsid w:val="00511B46"/>
    <w:rsid w:val="00512329"/>
    <w:rsid w:val="00513851"/>
    <w:rsid w:val="0051392C"/>
    <w:rsid w:val="0051637D"/>
    <w:rsid w:val="00523E6B"/>
    <w:rsid w:val="00523EB5"/>
    <w:rsid w:val="00525937"/>
    <w:rsid w:val="00527518"/>
    <w:rsid w:val="00530080"/>
    <w:rsid w:val="00530DBA"/>
    <w:rsid w:val="005312EB"/>
    <w:rsid w:val="00531AC8"/>
    <w:rsid w:val="00531CA8"/>
    <w:rsid w:val="0053212C"/>
    <w:rsid w:val="0053562D"/>
    <w:rsid w:val="0054006D"/>
    <w:rsid w:val="005401FE"/>
    <w:rsid w:val="00540E85"/>
    <w:rsid w:val="00541BC6"/>
    <w:rsid w:val="0054242A"/>
    <w:rsid w:val="00543046"/>
    <w:rsid w:val="005441F7"/>
    <w:rsid w:val="00545B0C"/>
    <w:rsid w:val="00546FE4"/>
    <w:rsid w:val="0054723E"/>
    <w:rsid w:val="005472CD"/>
    <w:rsid w:val="00551A21"/>
    <w:rsid w:val="00552E7A"/>
    <w:rsid w:val="005559BB"/>
    <w:rsid w:val="00556394"/>
    <w:rsid w:val="00556ABB"/>
    <w:rsid w:val="00562642"/>
    <w:rsid w:val="00562B32"/>
    <w:rsid w:val="00564003"/>
    <w:rsid w:val="00567621"/>
    <w:rsid w:val="005711F6"/>
    <w:rsid w:val="005712A5"/>
    <w:rsid w:val="00571C32"/>
    <w:rsid w:val="00572FF9"/>
    <w:rsid w:val="00573FEE"/>
    <w:rsid w:val="0057427F"/>
    <w:rsid w:val="005744BC"/>
    <w:rsid w:val="00576AA3"/>
    <w:rsid w:val="00582801"/>
    <w:rsid w:val="0058340A"/>
    <w:rsid w:val="005871B6"/>
    <w:rsid w:val="00587630"/>
    <w:rsid w:val="0059072E"/>
    <w:rsid w:val="00590F79"/>
    <w:rsid w:val="00591332"/>
    <w:rsid w:val="00591A00"/>
    <w:rsid w:val="00592642"/>
    <w:rsid w:val="00594DCA"/>
    <w:rsid w:val="00595DAB"/>
    <w:rsid w:val="005976C3"/>
    <w:rsid w:val="005A01AA"/>
    <w:rsid w:val="005A073A"/>
    <w:rsid w:val="005A3EB2"/>
    <w:rsid w:val="005A4912"/>
    <w:rsid w:val="005A4B30"/>
    <w:rsid w:val="005A62CF"/>
    <w:rsid w:val="005A697A"/>
    <w:rsid w:val="005A7C2E"/>
    <w:rsid w:val="005B13AD"/>
    <w:rsid w:val="005B3C11"/>
    <w:rsid w:val="005B3D0E"/>
    <w:rsid w:val="005B5981"/>
    <w:rsid w:val="005B6F9B"/>
    <w:rsid w:val="005B7B47"/>
    <w:rsid w:val="005C195F"/>
    <w:rsid w:val="005C29BB"/>
    <w:rsid w:val="005C2F1F"/>
    <w:rsid w:val="005C49E1"/>
    <w:rsid w:val="005C4E8D"/>
    <w:rsid w:val="005D08CC"/>
    <w:rsid w:val="005D0C83"/>
    <w:rsid w:val="005D19A7"/>
    <w:rsid w:val="005D55B7"/>
    <w:rsid w:val="005E1A13"/>
    <w:rsid w:val="005E382E"/>
    <w:rsid w:val="005E3DFC"/>
    <w:rsid w:val="005E6E3C"/>
    <w:rsid w:val="005F39A2"/>
    <w:rsid w:val="005F3AFA"/>
    <w:rsid w:val="005F4BC7"/>
    <w:rsid w:val="005F5A29"/>
    <w:rsid w:val="0060013E"/>
    <w:rsid w:val="006028FC"/>
    <w:rsid w:val="0060348A"/>
    <w:rsid w:val="00612E2E"/>
    <w:rsid w:val="0061359C"/>
    <w:rsid w:val="00613AF7"/>
    <w:rsid w:val="00613E51"/>
    <w:rsid w:val="00614468"/>
    <w:rsid w:val="006146E3"/>
    <w:rsid w:val="006152BF"/>
    <w:rsid w:val="00617E89"/>
    <w:rsid w:val="006222E1"/>
    <w:rsid w:val="006243E6"/>
    <w:rsid w:val="00624DAA"/>
    <w:rsid w:val="00627D3D"/>
    <w:rsid w:val="006313F6"/>
    <w:rsid w:val="00631E59"/>
    <w:rsid w:val="0063372F"/>
    <w:rsid w:val="00634C06"/>
    <w:rsid w:val="00635B13"/>
    <w:rsid w:val="006420B5"/>
    <w:rsid w:val="00642134"/>
    <w:rsid w:val="00642CF1"/>
    <w:rsid w:val="00643AF8"/>
    <w:rsid w:val="00643FA7"/>
    <w:rsid w:val="00645189"/>
    <w:rsid w:val="006453B1"/>
    <w:rsid w:val="006464A5"/>
    <w:rsid w:val="00646CD9"/>
    <w:rsid w:val="006509CA"/>
    <w:rsid w:val="0065250F"/>
    <w:rsid w:val="00655FB4"/>
    <w:rsid w:val="00657384"/>
    <w:rsid w:val="006606F1"/>
    <w:rsid w:val="00662C49"/>
    <w:rsid w:val="00663985"/>
    <w:rsid w:val="00663B0F"/>
    <w:rsid w:val="00665C1C"/>
    <w:rsid w:val="00667362"/>
    <w:rsid w:val="00670054"/>
    <w:rsid w:val="006714F3"/>
    <w:rsid w:val="00672921"/>
    <w:rsid w:val="00672F88"/>
    <w:rsid w:val="006737EF"/>
    <w:rsid w:val="0067413D"/>
    <w:rsid w:val="00676E21"/>
    <w:rsid w:val="00677538"/>
    <w:rsid w:val="006802D4"/>
    <w:rsid w:val="0068197B"/>
    <w:rsid w:val="00682054"/>
    <w:rsid w:val="006823D4"/>
    <w:rsid w:val="00683B8D"/>
    <w:rsid w:val="00685018"/>
    <w:rsid w:val="00685AC1"/>
    <w:rsid w:val="00686241"/>
    <w:rsid w:val="00691DC6"/>
    <w:rsid w:val="00692321"/>
    <w:rsid w:val="006928C7"/>
    <w:rsid w:val="00692CC9"/>
    <w:rsid w:val="00693AC1"/>
    <w:rsid w:val="00694955"/>
    <w:rsid w:val="0069510A"/>
    <w:rsid w:val="006951CB"/>
    <w:rsid w:val="00696165"/>
    <w:rsid w:val="00697419"/>
    <w:rsid w:val="006A3143"/>
    <w:rsid w:val="006A5561"/>
    <w:rsid w:val="006A566A"/>
    <w:rsid w:val="006A61D9"/>
    <w:rsid w:val="006B1A12"/>
    <w:rsid w:val="006B2C0F"/>
    <w:rsid w:val="006B38A6"/>
    <w:rsid w:val="006B3D85"/>
    <w:rsid w:val="006B5C1A"/>
    <w:rsid w:val="006B5D61"/>
    <w:rsid w:val="006B632F"/>
    <w:rsid w:val="006B673A"/>
    <w:rsid w:val="006B734B"/>
    <w:rsid w:val="006B76E6"/>
    <w:rsid w:val="006C1EA1"/>
    <w:rsid w:val="006C2008"/>
    <w:rsid w:val="006C22C2"/>
    <w:rsid w:val="006C4DEE"/>
    <w:rsid w:val="006C6EE4"/>
    <w:rsid w:val="006C6FCA"/>
    <w:rsid w:val="006C7B0B"/>
    <w:rsid w:val="006D06C2"/>
    <w:rsid w:val="006D0BEC"/>
    <w:rsid w:val="006D2E73"/>
    <w:rsid w:val="006D3C13"/>
    <w:rsid w:val="006D456E"/>
    <w:rsid w:val="006D4FC8"/>
    <w:rsid w:val="006D6502"/>
    <w:rsid w:val="006D7CA9"/>
    <w:rsid w:val="006E07F8"/>
    <w:rsid w:val="006E1543"/>
    <w:rsid w:val="006E1D74"/>
    <w:rsid w:val="006E46C7"/>
    <w:rsid w:val="006E6A93"/>
    <w:rsid w:val="006F2D52"/>
    <w:rsid w:val="006F3F14"/>
    <w:rsid w:val="006F43DB"/>
    <w:rsid w:val="006F4E35"/>
    <w:rsid w:val="006F5811"/>
    <w:rsid w:val="006F72FC"/>
    <w:rsid w:val="0070004F"/>
    <w:rsid w:val="007008BB"/>
    <w:rsid w:val="00701070"/>
    <w:rsid w:val="00701231"/>
    <w:rsid w:val="00701911"/>
    <w:rsid w:val="00701B92"/>
    <w:rsid w:val="0070221C"/>
    <w:rsid w:val="00702D28"/>
    <w:rsid w:val="00702F37"/>
    <w:rsid w:val="00703374"/>
    <w:rsid w:val="00705BBF"/>
    <w:rsid w:val="00712152"/>
    <w:rsid w:val="00713320"/>
    <w:rsid w:val="00714749"/>
    <w:rsid w:val="007148A2"/>
    <w:rsid w:val="00717267"/>
    <w:rsid w:val="00721603"/>
    <w:rsid w:val="00724726"/>
    <w:rsid w:val="00725E95"/>
    <w:rsid w:val="00726D7A"/>
    <w:rsid w:val="007279BA"/>
    <w:rsid w:val="00731B12"/>
    <w:rsid w:val="00732662"/>
    <w:rsid w:val="00734522"/>
    <w:rsid w:val="00734AEB"/>
    <w:rsid w:val="00735512"/>
    <w:rsid w:val="00736BFE"/>
    <w:rsid w:val="007378FF"/>
    <w:rsid w:val="00741A1E"/>
    <w:rsid w:val="00741D18"/>
    <w:rsid w:val="00744A84"/>
    <w:rsid w:val="007452DD"/>
    <w:rsid w:val="007455F1"/>
    <w:rsid w:val="00745E64"/>
    <w:rsid w:val="00745E70"/>
    <w:rsid w:val="00746684"/>
    <w:rsid w:val="00746B0B"/>
    <w:rsid w:val="007475AF"/>
    <w:rsid w:val="00747799"/>
    <w:rsid w:val="007527DA"/>
    <w:rsid w:val="00754B9B"/>
    <w:rsid w:val="00755390"/>
    <w:rsid w:val="00756497"/>
    <w:rsid w:val="00760413"/>
    <w:rsid w:val="007606BC"/>
    <w:rsid w:val="007634C6"/>
    <w:rsid w:val="0076371B"/>
    <w:rsid w:val="00763A00"/>
    <w:rsid w:val="007640F3"/>
    <w:rsid w:val="00764C00"/>
    <w:rsid w:val="00765104"/>
    <w:rsid w:val="007661D1"/>
    <w:rsid w:val="00766CD2"/>
    <w:rsid w:val="00766E6F"/>
    <w:rsid w:val="00770078"/>
    <w:rsid w:val="00771B53"/>
    <w:rsid w:val="007744AA"/>
    <w:rsid w:val="00774FED"/>
    <w:rsid w:val="00775C3B"/>
    <w:rsid w:val="00776250"/>
    <w:rsid w:val="00780044"/>
    <w:rsid w:val="007808AE"/>
    <w:rsid w:val="0078172C"/>
    <w:rsid w:val="00783498"/>
    <w:rsid w:val="0078372B"/>
    <w:rsid w:val="007837C8"/>
    <w:rsid w:val="007852FD"/>
    <w:rsid w:val="00785471"/>
    <w:rsid w:val="00785F38"/>
    <w:rsid w:val="00786AE7"/>
    <w:rsid w:val="00790F89"/>
    <w:rsid w:val="0079660C"/>
    <w:rsid w:val="007968C1"/>
    <w:rsid w:val="00796E42"/>
    <w:rsid w:val="0079766A"/>
    <w:rsid w:val="007A1F89"/>
    <w:rsid w:val="007A57A8"/>
    <w:rsid w:val="007A5F28"/>
    <w:rsid w:val="007A78E2"/>
    <w:rsid w:val="007B25AE"/>
    <w:rsid w:val="007B2927"/>
    <w:rsid w:val="007B6EA5"/>
    <w:rsid w:val="007B6F1D"/>
    <w:rsid w:val="007B76DC"/>
    <w:rsid w:val="007C2B06"/>
    <w:rsid w:val="007C3827"/>
    <w:rsid w:val="007C4A2C"/>
    <w:rsid w:val="007C4D9E"/>
    <w:rsid w:val="007C4E57"/>
    <w:rsid w:val="007C5427"/>
    <w:rsid w:val="007C6583"/>
    <w:rsid w:val="007D14A3"/>
    <w:rsid w:val="007D2482"/>
    <w:rsid w:val="007D6236"/>
    <w:rsid w:val="007D7965"/>
    <w:rsid w:val="007E0190"/>
    <w:rsid w:val="007E087F"/>
    <w:rsid w:val="007E2266"/>
    <w:rsid w:val="007E229D"/>
    <w:rsid w:val="007E26EE"/>
    <w:rsid w:val="007E3F21"/>
    <w:rsid w:val="007E42F5"/>
    <w:rsid w:val="007E5B85"/>
    <w:rsid w:val="007E625B"/>
    <w:rsid w:val="007F0CAB"/>
    <w:rsid w:val="007F25A8"/>
    <w:rsid w:val="007F3DE0"/>
    <w:rsid w:val="007F4D4E"/>
    <w:rsid w:val="007F7D66"/>
    <w:rsid w:val="008008E3"/>
    <w:rsid w:val="008009E8"/>
    <w:rsid w:val="00803BE4"/>
    <w:rsid w:val="00804838"/>
    <w:rsid w:val="008060D5"/>
    <w:rsid w:val="00810C89"/>
    <w:rsid w:val="00812AEC"/>
    <w:rsid w:val="00813B39"/>
    <w:rsid w:val="008140F0"/>
    <w:rsid w:val="00814FAD"/>
    <w:rsid w:val="00815E06"/>
    <w:rsid w:val="008165B1"/>
    <w:rsid w:val="00823DDE"/>
    <w:rsid w:val="00824EB7"/>
    <w:rsid w:val="008253D8"/>
    <w:rsid w:val="0082543F"/>
    <w:rsid w:val="00825E6D"/>
    <w:rsid w:val="00825E7F"/>
    <w:rsid w:val="008303E1"/>
    <w:rsid w:val="008306F9"/>
    <w:rsid w:val="00832491"/>
    <w:rsid w:val="00832617"/>
    <w:rsid w:val="0083360F"/>
    <w:rsid w:val="00835461"/>
    <w:rsid w:val="008373B3"/>
    <w:rsid w:val="008407B0"/>
    <w:rsid w:val="0084306B"/>
    <w:rsid w:val="008434E6"/>
    <w:rsid w:val="00845408"/>
    <w:rsid w:val="00845513"/>
    <w:rsid w:val="00845BF1"/>
    <w:rsid w:val="00846F63"/>
    <w:rsid w:val="0085074D"/>
    <w:rsid w:val="00852A08"/>
    <w:rsid w:val="0085430D"/>
    <w:rsid w:val="008553F9"/>
    <w:rsid w:val="0085669C"/>
    <w:rsid w:val="00856B48"/>
    <w:rsid w:val="008576E1"/>
    <w:rsid w:val="00862017"/>
    <w:rsid w:val="00862650"/>
    <w:rsid w:val="008632E3"/>
    <w:rsid w:val="00864A86"/>
    <w:rsid w:val="008659D5"/>
    <w:rsid w:val="00866352"/>
    <w:rsid w:val="008701AE"/>
    <w:rsid w:val="00870838"/>
    <w:rsid w:val="0087091C"/>
    <w:rsid w:val="00872540"/>
    <w:rsid w:val="0087260D"/>
    <w:rsid w:val="0087300F"/>
    <w:rsid w:val="008734A3"/>
    <w:rsid w:val="00874140"/>
    <w:rsid w:val="008748A9"/>
    <w:rsid w:val="0087588C"/>
    <w:rsid w:val="00880F72"/>
    <w:rsid w:val="00881428"/>
    <w:rsid w:val="00884BE1"/>
    <w:rsid w:val="00885A30"/>
    <w:rsid w:val="008862C9"/>
    <w:rsid w:val="008871B4"/>
    <w:rsid w:val="0089158A"/>
    <w:rsid w:val="00891BA1"/>
    <w:rsid w:val="008938DB"/>
    <w:rsid w:val="008958CB"/>
    <w:rsid w:val="00895CAE"/>
    <w:rsid w:val="008A4CCA"/>
    <w:rsid w:val="008A5788"/>
    <w:rsid w:val="008A6560"/>
    <w:rsid w:val="008A78ED"/>
    <w:rsid w:val="008B0B1F"/>
    <w:rsid w:val="008B15E2"/>
    <w:rsid w:val="008B4143"/>
    <w:rsid w:val="008B56A8"/>
    <w:rsid w:val="008B6C11"/>
    <w:rsid w:val="008C1A70"/>
    <w:rsid w:val="008C28EC"/>
    <w:rsid w:val="008C2E73"/>
    <w:rsid w:val="008C33D2"/>
    <w:rsid w:val="008C462E"/>
    <w:rsid w:val="008C4769"/>
    <w:rsid w:val="008C47A5"/>
    <w:rsid w:val="008C5FCE"/>
    <w:rsid w:val="008C69F7"/>
    <w:rsid w:val="008D0875"/>
    <w:rsid w:val="008D452C"/>
    <w:rsid w:val="008D66BC"/>
    <w:rsid w:val="008D6F52"/>
    <w:rsid w:val="008D7A5A"/>
    <w:rsid w:val="008E3FB6"/>
    <w:rsid w:val="008E48A2"/>
    <w:rsid w:val="008E7ADB"/>
    <w:rsid w:val="008E7BED"/>
    <w:rsid w:val="008F2ADB"/>
    <w:rsid w:val="008F5848"/>
    <w:rsid w:val="008F584E"/>
    <w:rsid w:val="008F79C2"/>
    <w:rsid w:val="00900018"/>
    <w:rsid w:val="0090036E"/>
    <w:rsid w:val="0090247E"/>
    <w:rsid w:val="00904EBB"/>
    <w:rsid w:val="00907D26"/>
    <w:rsid w:val="0091170B"/>
    <w:rsid w:val="00911C76"/>
    <w:rsid w:val="00914AB0"/>
    <w:rsid w:val="009158E9"/>
    <w:rsid w:val="00917204"/>
    <w:rsid w:val="00921FDE"/>
    <w:rsid w:val="00922F14"/>
    <w:rsid w:val="009231EF"/>
    <w:rsid w:val="009240DB"/>
    <w:rsid w:val="009241E4"/>
    <w:rsid w:val="00925545"/>
    <w:rsid w:val="00925F36"/>
    <w:rsid w:val="00926B22"/>
    <w:rsid w:val="00926F6A"/>
    <w:rsid w:val="00927E30"/>
    <w:rsid w:val="009308C5"/>
    <w:rsid w:val="00930E21"/>
    <w:rsid w:val="00932890"/>
    <w:rsid w:val="009330EE"/>
    <w:rsid w:val="00935FFC"/>
    <w:rsid w:val="0093685E"/>
    <w:rsid w:val="00937695"/>
    <w:rsid w:val="009408F4"/>
    <w:rsid w:val="00942870"/>
    <w:rsid w:val="00942EE5"/>
    <w:rsid w:val="0094537E"/>
    <w:rsid w:val="0094700A"/>
    <w:rsid w:val="0094715D"/>
    <w:rsid w:val="00947FFE"/>
    <w:rsid w:val="0095135F"/>
    <w:rsid w:val="00952BBA"/>
    <w:rsid w:val="00953EAE"/>
    <w:rsid w:val="009559E9"/>
    <w:rsid w:val="009566E5"/>
    <w:rsid w:val="00961707"/>
    <w:rsid w:val="00963AF3"/>
    <w:rsid w:val="00966B10"/>
    <w:rsid w:val="009673A4"/>
    <w:rsid w:val="00970162"/>
    <w:rsid w:val="00971A29"/>
    <w:rsid w:val="00971F6C"/>
    <w:rsid w:val="00972C29"/>
    <w:rsid w:val="00975B8F"/>
    <w:rsid w:val="00976721"/>
    <w:rsid w:val="00977547"/>
    <w:rsid w:val="009778C2"/>
    <w:rsid w:val="00977DF8"/>
    <w:rsid w:val="00980C3B"/>
    <w:rsid w:val="00981646"/>
    <w:rsid w:val="00981E1A"/>
    <w:rsid w:val="009829A3"/>
    <w:rsid w:val="00986837"/>
    <w:rsid w:val="00990540"/>
    <w:rsid w:val="00992FA8"/>
    <w:rsid w:val="009942A8"/>
    <w:rsid w:val="009966C2"/>
    <w:rsid w:val="0099770F"/>
    <w:rsid w:val="009A2C45"/>
    <w:rsid w:val="009B0DD2"/>
    <w:rsid w:val="009B135F"/>
    <w:rsid w:val="009B467C"/>
    <w:rsid w:val="009B5286"/>
    <w:rsid w:val="009B6871"/>
    <w:rsid w:val="009B6B77"/>
    <w:rsid w:val="009B7FA8"/>
    <w:rsid w:val="009C06B3"/>
    <w:rsid w:val="009C1CC1"/>
    <w:rsid w:val="009C444E"/>
    <w:rsid w:val="009C516E"/>
    <w:rsid w:val="009C64E4"/>
    <w:rsid w:val="009C7FD0"/>
    <w:rsid w:val="009D172C"/>
    <w:rsid w:val="009D3D4D"/>
    <w:rsid w:val="009D4B26"/>
    <w:rsid w:val="009D5909"/>
    <w:rsid w:val="009E1E0A"/>
    <w:rsid w:val="009E3CB3"/>
    <w:rsid w:val="009E5D98"/>
    <w:rsid w:val="009E6F31"/>
    <w:rsid w:val="009E7C99"/>
    <w:rsid w:val="009F1C1F"/>
    <w:rsid w:val="009F216A"/>
    <w:rsid w:val="009F32E5"/>
    <w:rsid w:val="009F3520"/>
    <w:rsid w:val="009F6DFE"/>
    <w:rsid w:val="009F7558"/>
    <w:rsid w:val="009F7B74"/>
    <w:rsid w:val="00A01CA8"/>
    <w:rsid w:val="00A02BDE"/>
    <w:rsid w:val="00A02ED2"/>
    <w:rsid w:val="00A105E4"/>
    <w:rsid w:val="00A12398"/>
    <w:rsid w:val="00A13912"/>
    <w:rsid w:val="00A14DBF"/>
    <w:rsid w:val="00A155EE"/>
    <w:rsid w:val="00A167DD"/>
    <w:rsid w:val="00A16B1B"/>
    <w:rsid w:val="00A17476"/>
    <w:rsid w:val="00A24095"/>
    <w:rsid w:val="00A25B56"/>
    <w:rsid w:val="00A265B4"/>
    <w:rsid w:val="00A26B4F"/>
    <w:rsid w:val="00A30324"/>
    <w:rsid w:val="00A30E12"/>
    <w:rsid w:val="00A312FE"/>
    <w:rsid w:val="00A31559"/>
    <w:rsid w:val="00A31EFE"/>
    <w:rsid w:val="00A31F58"/>
    <w:rsid w:val="00A32CD9"/>
    <w:rsid w:val="00A355C3"/>
    <w:rsid w:val="00A36FF4"/>
    <w:rsid w:val="00A41FAE"/>
    <w:rsid w:val="00A4253D"/>
    <w:rsid w:val="00A4410F"/>
    <w:rsid w:val="00A44A57"/>
    <w:rsid w:val="00A44B81"/>
    <w:rsid w:val="00A45E8D"/>
    <w:rsid w:val="00A462C5"/>
    <w:rsid w:val="00A46462"/>
    <w:rsid w:val="00A47CCB"/>
    <w:rsid w:val="00A50B57"/>
    <w:rsid w:val="00A526FE"/>
    <w:rsid w:val="00A53E98"/>
    <w:rsid w:val="00A55C3E"/>
    <w:rsid w:val="00A600FB"/>
    <w:rsid w:val="00A61A89"/>
    <w:rsid w:val="00A63D0E"/>
    <w:rsid w:val="00A641E2"/>
    <w:rsid w:val="00A6607D"/>
    <w:rsid w:val="00A66CC8"/>
    <w:rsid w:val="00A675E8"/>
    <w:rsid w:val="00A67922"/>
    <w:rsid w:val="00A70A59"/>
    <w:rsid w:val="00A7116F"/>
    <w:rsid w:val="00A72480"/>
    <w:rsid w:val="00A73368"/>
    <w:rsid w:val="00A73C9C"/>
    <w:rsid w:val="00A73F83"/>
    <w:rsid w:val="00A74F65"/>
    <w:rsid w:val="00A82FEB"/>
    <w:rsid w:val="00A83C07"/>
    <w:rsid w:val="00A83DBE"/>
    <w:rsid w:val="00A86C75"/>
    <w:rsid w:val="00A86FB2"/>
    <w:rsid w:val="00A90AE0"/>
    <w:rsid w:val="00A9138F"/>
    <w:rsid w:val="00A92376"/>
    <w:rsid w:val="00A936A2"/>
    <w:rsid w:val="00A96989"/>
    <w:rsid w:val="00A97F10"/>
    <w:rsid w:val="00AA008B"/>
    <w:rsid w:val="00AA277E"/>
    <w:rsid w:val="00AA4061"/>
    <w:rsid w:val="00AA6273"/>
    <w:rsid w:val="00AB22FA"/>
    <w:rsid w:val="00AB53A9"/>
    <w:rsid w:val="00AC0111"/>
    <w:rsid w:val="00AC1EC7"/>
    <w:rsid w:val="00AC5461"/>
    <w:rsid w:val="00AC62AD"/>
    <w:rsid w:val="00AC6AF7"/>
    <w:rsid w:val="00AD00D5"/>
    <w:rsid w:val="00AD262B"/>
    <w:rsid w:val="00AD39AA"/>
    <w:rsid w:val="00AD4881"/>
    <w:rsid w:val="00AD498B"/>
    <w:rsid w:val="00AD5F0E"/>
    <w:rsid w:val="00AD6935"/>
    <w:rsid w:val="00AD7891"/>
    <w:rsid w:val="00AE2E21"/>
    <w:rsid w:val="00AE4668"/>
    <w:rsid w:val="00AE5A3D"/>
    <w:rsid w:val="00AE781C"/>
    <w:rsid w:val="00AF1A32"/>
    <w:rsid w:val="00AF3957"/>
    <w:rsid w:val="00AF414E"/>
    <w:rsid w:val="00AF4888"/>
    <w:rsid w:val="00AF4FA8"/>
    <w:rsid w:val="00B009B8"/>
    <w:rsid w:val="00B01341"/>
    <w:rsid w:val="00B01CCB"/>
    <w:rsid w:val="00B01DFA"/>
    <w:rsid w:val="00B02A08"/>
    <w:rsid w:val="00B04CED"/>
    <w:rsid w:val="00B057CC"/>
    <w:rsid w:val="00B0586C"/>
    <w:rsid w:val="00B06784"/>
    <w:rsid w:val="00B067A1"/>
    <w:rsid w:val="00B0735E"/>
    <w:rsid w:val="00B103B4"/>
    <w:rsid w:val="00B10C8B"/>
    <w:rsid w:val="00B11E8D"/>
    <w:rsid w:val="00B11EBE"/>
    <w:rsid w:val="00B1311E"/>
    <w:rsid w:val="00B13424"/>
    <w:rsid w:val="00B144F9"/>
    <w:rsid w:val="00B22FF0"/>
    <w:rsid w:val="00B2342B"/>
    <w:rsid w:val="00B238E3"/>
    <w:rsid w:val="00B2621E"/>
    <w:rsid w:val="00B26442"/>
    <w:rsid w:val="00B270DA"/>
    <w:rsid w:val="00B27798"/>
    <w:rsid w:val="00B27E07"/>
    <w:rsid w:val="00B32186"/>
    <w:rsid w:val="00B330F2"/>
    <w:rsid w:val="00B33D50"/>
    <w:rsid w:val="00B34236"/>
    <w:rsid w:val="00B343B7"/>
    <w:rsid w:val="00B34A08"/>
    <w:rsid w:val="00B35E4D"/>
    <w:rsid w:val="00B360B4"/>
    <w:rsid w:val="00B3625E"/>
    <w:rsid w:val="00B36508"/>
    <w:rsid w:val="00B3725B"/>
    <w:rsid w:val="00B37745"/>
    <w:rsid w:val="00B4126A"/>
    <w:rsid w:val="00B4371D"/>
    <w:rsid w:val="00B45ECB"/>
    <w:rsid w:val="00B47668"/>
    <w:rsid w:val="00B51242"/>
    <w:rsid w:val="00B519BA"/>
    <w:rsid w:val="00B526D2"/>
    <w:rsid w:val="00B54A9F"/>
    <w:rsid w:val="00B5630D"/>
    <w:rsid w:val="00B5659A"/>
    <w:rsid w:val="00B56DD6"/>
    <w:rsid w:val="00B571E7"/>
    <w:rsid w:val="00B617D3"/>
    <w:rsid w:val="00B61CC2"/>
    <w:rsid w:val="00B651CD"/>
    <w:rsid w:val="00B658E0"/>
    <w:rsid w:val="00B70815"/>
    <w:rsid w:val="00B71343"/>
    <w:rsid w:val="00B71F62"/>
    <w:rsid w:val="00B73EAE"/>
    <w:rsid w:val="00B849BD"/>
    <w:rsid w:val="00B84DF7"/>
    <w:rsid w:val="00B84EFF"/>
    <w:rsid w:val="00B8616A"/>
    <w:rsid w:val="00B8642B"/>
    <w:rsid w:val="00B871E0"/>
    <w:rsid w:val="00B90646"/>
    <w:rsid w:val="00B90A64"/>
    <w:rsid w:val="00B90D74"/>
    <w:rsid w:val="00B91CB0"/>
    <w:rsid w:val="00B91FC0"/>
    <w:rsid w:val="00B9221B"/>
    <w:rsid w:val="00BA163E"/>
    <w:rsid w:val="00BA1ACE"/>
    <w:rsid w:val="00BA1B5F"/>
    <w:rsid w:val="00BA4079"/>
    <w:rsid w:val="00BA4863"/>
    <w:rsid w:val="00BA48B0"/>
    <w:rsid w:val="00BA610B"/>
    <w:rsid w:val="00BA717D"/>
    <w:rsid w:val="00BA7C5D"/>
    <w:rsid w:val="00BB352F"/>
    <w:rsid w:val="00BB36F6"/>
    <w:rsid w:val="00BB4D5B"/>
    <w:rsid w:val="00BB5F7F"/>
    <w:rsid w:val="00BB6310"/>
    <w:rsid w:val="00BC15BC"/>
    <w:rsid w:val="00BC30B7"/>
    <w:rsid w:val="00BC3B75"/>
    <w:rsid w:val="00BC6050"/>
    <w:rsid w:val="00BD0002"/>
    <w:rsid w:val="00BD0BA3"/>
    <w:rsid w:val="00BD0D6C"/>
    <w:rsid w:val="00BD1DF9"/>
    <w:rsid w:val="00BD1F1D"/>
    <w:rsid w:val="00BD2198"/>
    <w:rsid w:val="00BD6DAC"/>
    <w:rsid w:val="00BE0E7D"/>
    <w:rsid w:val="00BE14E2"/>
    <w:rsid w:val="00BE1D22"/>
    <w:rsid w:val="00BE2CAB"/>
    <w:rsid w:val="00BE302B"/>
    <w:rsid w:val="00BE448F"/>
    <w:rsid w:val="00BE5356"/>
    <w:rsid w:val="00BE73FA"/>
    <w:rsid w:val="00BF0E55"/>
    <w:rsid w:val="00BF115F"/>
    <w:rsid w:val="00BF1BBB"/>
    <w:rsid w:val="00BF409B"/>
    <w:rsid w:val="00BF7416"/>
    <w:rsid w:val="00C003D8"/>
    <w:rsid w:val="00C032DE"/>
    <w:rsid w:val="00C06EA3"/>
    <w:rsid w:val="00C100F9"/>
    <w:rsid w:val="00C1037F"/>
    <w:rsid w:val="00C10C2E"/>
    <w:rsid w:val="00C1588C"/>
    <w:rsid w:val="00C1609F"/>
    <w:rsid w:val="00C16D6D"/>
    <w:rsid w:val="00C16E25"/>
    <w:rsid w:val="00C17DF4"/>
    <w:rsid w:val="00C20BB0"/>
    <w:rsid w:val="00C21CB6"/>
    <w:rsid w:val="00C2766D"/>
    <w:rsid w:val="00C3104C"/>
    <w:rsid w:val="00C32540"/>
    <w:rsid w:val="00C3509A"/>
    <w:rsid w:val="00C36725"/>
    <w:rsid w:val="00C3680A"/>
    <w:rsid w:val="00C36EFA"/>
    <w:rsid w:val="00C40B07"/>
    <w:rsid w:val="00C40CB5"/>
    <w:rsid w:val="00C412EE"/>
    <w:rsid w:val="00C41E05"/>
    <w:rsid w:val="00C42799"/>
    <w:rsid w:val="00C43237"/>
    <w:rsid w:val="00C432B8"/>
    <w:rsid w:val="00C446DA"/>
    <w:rsid w:val="00C448F9"/>
    <w:rsid w:val="00C44A9B"/>
    <w:rsid w:val="00C46488"/>
    <w:rsid w:val="00C504C5"/>
    <w:rsid w:val="00C50EB3"/>
    <w:rsid w:val="00C554B4"/>
    <w:rsid w:val="00C57B52"/>
    <w:rsid w:val="00C62B54"/>
    <w:rsid w:val="00C64285"/>
    <w:rsid w:val="00C64E9C"/>
    <w:rsid w:val="00C6707F"/>
    <w:rsid w:val="00C70BAF"/>
    <w:rsid w:val="00C714FA"/>
    <w:rsid w:val="00C72DDA"/>
    <w:rsid w:val="00C73620"/>
    <w:rsid w:val="00C75515"/>
    <w:rsid w:val="00C75B22"/>
    <w:rsid w:val="00C77AE6"/>
    <w:rsid w:val="00C80904"/>
    <w:rsid w:val="00C80C5D"/>
    <w:rsid w:val="00C81373"/>
    <w:rsid w:val="00C82EC2"/>
    <w:rsid w:val="00C83BAE"/>
    <w:rsid w:val="00C847F6"/>
    <w:rsid w:val="00C851E8"/>
    <w:rsid w:val="00C8594E"/>
    <w:rsid w:val="00C86E8D"/>
    <w:rsid w:val="00C90D7D"/>
    <w:rsid w:val="00C90F25"/>
    <w:rsid w:val="00C9156C"/>
    <w:rsid w:val="00C92259"/>
    <w:rsid w:val="00C92932"/>
    <w:rsid w:val="00C93173"/>
    <w:rsid w:val="00C9410C"/>
    <w:rsid w:val="00C94219"/>
    <w:rsid w:val="00C955C6"/>
    <w:rsid w:val="00C978E4"/>
    <w:rsid w:val="00CA3910"/>
    <w:rsid w:val="00CA3FCB"/>
    <w:rsid w:val="00CA439B"/>
    <w:rsid w:val="00CA4871"/>
    <w:rsid w:val="00CA49D2"/>
    <w:rsid w:val="00CA5248"/>
    <w:rsid w:val="00CA5B91"/>
    <w:rsid w:val="00CA653B"/>
    <w:rsid w:val="00CA68E2"/>
    <w:rsid w:val="00CA6964"/>
    <w:rsid w:val="00CA6C52"/>
    <w:rsid w:val="00CA6CCB"/>
    <w:rsid w:val="00CA7412"/>
    <w:rsid w:val="00CA7CB8"/>
    <w:rsid w:val="00CA7FB4"/>
    <w:rsid w:val="00CB1AA6"/>
    <w:rsid w:val="00CB3121"/>
    <w:rsid w:val="00CB4D4F"/>
    <w:rsid w:val="00CB5247"/>
    <w:rsid w:val="00CB59D3"/>
    <w:rsid w:val="00CB6B55"/>
    <w:rsid w:val="00CC0792"/>
    <w:rsid w:val="00CC0FDF"/>
    <w:rsid w:val="00CC1336"/>
    <w:rsid w:val="00CC5C28"/>
    <w:rsid w:val="00CC5D0C"/>
    <w:rsid w:val="00CC6FED"/>
    <w:rsid w:val="00CC736B"/>
    <w:rsid w:val="00CC74B6"/>
    <w:rsid w:val="00CD0054"/>
    <w:rsid w:val="00CD0E8A"/>
    <w:rsid w:val="00CD1028"/>
    <w:rsid w:val="00CD1F3F"/>
    <w:rsid w:val="00CD3D54"/>
    <w:rsid w:val="00CD4301"/>
    <w:rsid w:val="00CD45BC"/>
    <w:rsid w:val="00CD5B67"/>
    <w:rsid w:val="00CD7C32"/>
    <w:rsid w:val="00CE210A"/>
    <w:rsid w:val="00CE2C0D"/>
    <w:rsid w:val="00CE3679"/>
    <w:rsid w:val="00CE3842"/>
    <w:rsid w:val="00CE3E00"/>
    <w:rsid w:val="00CE795B"/>
    <w:rsid w:val="00CF2B06"/>
    <w:rsid w:val="00CF32E0"/>
    <w:rsid w:val="00CF412C"/>
    <w:rsid w:val="00CF5F6F"/>
    <w:rsid w:val="00CF6A0C"/>
    <w:rsid w:val="00D01303"/>
    <w:rsid w:val="00D0493C"/>
    <w:rsid w:val="00D06095"/>
    <w:rsid w:val="00D06C01"/>
    <w:rsid w:val="00D079C6"/>
    <w:rsid w:val="00D10272"/>
    <w:rsid w:val="00D10E1F"/>
    <w:rsid w:val="00D1105B"/>
    <w:rsid w:val="00D118B9"/>
    <w:rsid w:val="00D1262D"/>
    <w:rsid w:val="00D15000"/>
    <w:rsid w:val="00D15D3B"/>
    <w:rsid w:val="00D21719"/>
    <w:rsid w:val="00D22592"/>
    <w:rsid w:val="00D237F9"/>
    <w:rsid w:val="00D24866"/>
    <w:rsid w:val="00D25B49"/>
    <w:rsid w:val="00D268CB"/>
    <w:rsid w:val="00D305B7"/>
    <w:rsid w:val="00D32F28"/>
    <w:rsid w:val="00D33BDD"/>
    <w:rsid w:val="00D40069"/>
    <w:rsid w:val="00D401E6"/>
    <w:rsid w:val="00D41348"/>
    <w:rsid w:val="00D518C8"/>
    <w:rsid w:val="00D51D3C"/>
    <w:rsid w:val="00D5278E"/>
    <w:rsid w:val="00D53176"/>
    <w:rsid w:val="00D542B9"/>
    <w:rsid w:val="00D55377"/>
    <w:rsid w:val="00D5564F"/>
    <w:rsid w:val="00D57587"/>
    <w:rsid w:val="00D5774A"/>
    <w:rsid w:val="00D577AD"/>
    <w:rsid w:val="00D6137E"/>
    <w:rsid w:val="00D6159F"/>
    <w:rsid w:val="00D63164"/>
    <w:rsid w:val="00D63C7B"/>
    <w:rsid w:val="00D6434A"/>
    <w:rsid w:val="00D64CF8"/>
    <w:rsid w:val="00D679F3"/>
    <w:rsid w:val="00D734AF"/>
    <w:rsid w:val="00D75524"/>
    <w:rsid w:val="00D7558B"/>
    <w:rsid w:val="00D76655"/>
    <w:rsid w:val="00D804F4"/>
    <w:rsid w:val="00D80B4D"/>
    <w:rsid w:val="00D81E04"/>
    <w:rsid w:val="00D81F12"/>
    <w:rsid w:val="00D828DB"/>
    <w:rsid w:val="00D8370B"/>
    <w:rsid w:val="00D8573F"/>
    <w:rsid w:val="00D86157"/>
    <w:rsid w:val="00D91953"/>
    <w:rsid w:val="00D92FBD"/>
    <w:rsid w:val="00DA431E"/>
    <w:rsid w:val="00DA6599"/>
    <w:rsid w:val="00DB14AF"/>
    <w:rsid w:val="00DB1941"/>
    <w:rsid w:val="00DB1CDF"/>
    <w:rsid w:val="00DB5347"/>
    <w:rsid w:val="00DB798F"/>
    <w:rsid w:val="00DB7FB6"/>
    <w:rsid w:val="00DC0563"/>
    <w:rsid w:val="00DC2DDF"/>
    <w:rsid w:val="00DC315B"/>
    <w:rsid w:val="00DC6173"/>
    <w:rsid w:val="00DD0934"/>
    <w:rsid w:val="00DD28E5"/>
    <w:rsid w:val="00DE003E"/>
    <w:rsid w:val="00DE10A9"/>
    <w:rsid w:val="00DE1711"/>
    <w:rsid w:val="00DE2595"/>
    <w:rsid w:val="00DE514E"/>
    <w:rsid w:val="00DE69C1"/>
    <w:rsid w:val="00DE7522"/>
    <w:rsid w:val="00DE7B8B"/>
    <w:rsid w:val="00DE7BE5"/>
    <w:rsid w:val="00DF0192"/>
    <w:rsid w:val="00DF01A6"/>
    <w:rsid w:val="00DF0584"/>
    <w:rsid w:val="00DF0C48"/>
    <w:rsid w:val="00DF284D"/>
    <w:rsid w:val="00DF388E"/>
    <w:rsid w:val="00DF4E15"/>
    <w:rsid w:val="00DF533A"/>
    <w:rsid w:val="00DF7DA1"/>
    <w:rsid w:val="00E00EC2"/>
    <w:rsid w:val="00E022AD"/>
    <w:rsid w:val="00E0370F"/>
    <w:rsid w:val="00E03AAE"/>
    <w:rsid w:val="00E05F83"/>
    <w:rsid w:val="00E06A7F"/>
    <w:rsid w:val="00E10963"/>
    <w:rsid w:val="00E1150C"/>
    <w:rsid w:val="00E1246A"/>
    <w:rsid w:val="00E125ED"/>
    <w:rsid w:val="00E13E33"/>
    <w:rsid w:val="00E16422"/>
    <w:rsid w:val="00E168CD"/>
    <w:rsid w:val="00E16F69"/>
    <w:rsid w:val="00E17114"/>
    <w:rsid w:val="00E2051A"/>
    <w:rsid w:val="00E21809"/>
    <w:rsid w:val="00E23C90"/>
    <w:rsid w:val="00E240A1"/>
    <w:rsid w:val="00E25089"/>
    <w:rsid w:val="00E257AD"/>
    <w:rsid w:val="00E262BC"/>
    <w:rsid w:val="00E2637D"/>
    <w:rsid w:val="00E31574"/>
    <w:rsid w:val="00E32087"/>
    <w:rsid w:val="00E3306F"/>
    <w:rsid w:val="00E34A9B"/>
    <w:rsid w:val="00E35549"/>
    <w:rsid w:val="00E36E0C"/>
    <w:rsid w:val="00E36ED5"/>
    <w:rsid w:val="00E37166"/>
    <w:rsid w:val="00E419B2"/>
    <w:rsid w:val="00E42435"/>
    <w:rsid w:val="00E42ED6"/>
    <w:rsid w:val="00E4377F"/>
    <w:rsid w:val="00E44FFA"/>
    <w:rsid w:val="00E5022B"/>
    <w:rsid w:val="00E50EAE"/>
    <w:rsid w:val="00E51F0B"/>
    <w:rsid w:val="00E5306F"/>
    <w:rsid w:val="00E53152"/>
    <w:rsid w:val="00E54CE8"/>
    <w:rsid w:val="00E5655C"/>
    <w:rsid w:val="00E5655F"/>
    <w:rsid w:val="00E56B43"/>
    <w:rsid w:val="00E571CD"/>
    <w:rsid w:val="00E5730F"/>
    <w:rsid w:val="00E60482"/>
    <w:rsid w:val="00E61F6D"/>
    <w:rsid w:val="00E63F7A"/>
    <w:rsid w:val="00E6552D"/>
    <w:rsid w:val="00E6701A"/>
    <w:rsid w:val="00E67F39"/>
    <w:rsid w:val="00E70CEA"/>
    <w:rsid w:val="00E72303"/>
    <w:rsid w:val="00E730D5"/>
    <w:rsid w:val="00E741FC"/>
    <w:rsid w:val="00E74BB2"/>
    <w:rsid w:val="00E74F25"/>
    <w:rsid w:val="00E75843"/>
    <w:rsid w:val="00E75FA5"/>
    <w:rsid w:val="00E7714A"/>
    <w:rsid w:val="00E81AB1"/>
    <w:rsid w:val="00E82AAF"/>
    <w:rsid w:val="00E85D32"/>
    <w:rsid w:val="00E861F5"/>
    <w:rsid w:val="00E862C0"/>
    <w:rsid w:val="00E86941"/>
    <w:rsid w:val="00E879BE"/>
    <w:rsid w:val="00E91A9E"/>
    <w:rsid w:val="00E91AC3"/>
    <w:rsid w:val="00E91DC5"/>
    <w:rsid w:val="00E92AF1"/>
    <w:rsid w:val="00E93E43"/>
    <w:rsid w:val="00E94AB4"/>
    <w:rsid w:val="00E9508F"/>
    <w:rsid w:val="00E96511"/>
    <w:rsid w:val="00EA0D1D"/>
    <w:rsid w:val="00EA43CC"/>
    <w:rsid w:val="00EB1C4B"/>
    <w:rsid w:val="00EB2ADE"/>
    <w:rsid w:val="00EB3574"/>
    <w:rsid w:val="00EB4A88"/>
    <w:rsid w:val="00EB5EE6"/>
    <w:rsid w:val="00EB6A59"/>
    <w:rsid w:val="00EB6BA5"/>
    <w:rsid w:val="00EC0C9D"/>
    <w:rsid w:val="00EC0D0A"/>
    <w:rsid w:val="00EC54CD"/>
    <w:rsid w:val="00EC5825"/>
    <w:rsid w:val="00EC6A5E"/>
    <w:rsid w:val="00EC6E13"/>
    <w:rsid w:val="00ED009E"/>
    <w:rsid w:val="00ED1D25"/>
    <w:rsid w:val="00ED481D"/>
    <w:rsid w:val="00ED5083"/>
    <w:rsid w:val="00ED6520"/>
    <w:rsid w:val="00ED706E"/>
    <w:rsid w:val="00EF102E"/>
    <w:rsid w:val="00EF2A44"/>
    <w:rsid w:val="00EF3234"/>
    <w:rsid w:val="00EF3DC8"/>
    <w:rsid w:val="00EF404C"/>
    <w:rsid w:val="00EF6AE4"/>
    <w:rsid w:val="00EF6D5B"/>
    <w:rsid w:val="00EF79DD"/>
    <w:rsid w:val="00F0262F"/>
    <w:rsid w:val="00F10080"/>
    <w:rsid w:val="00F10D4C"/>
    <w:rsid w:val="00F115AA"/>
    <w:rsid w:val="00F117BC"/>
    <w:rsid w:val="00F127E0"/>
    <w:rsid w:val="00F13551"/>
    <w:rsid w:val="00F13E43"/>
    <w:rsid w:val="00F215BA"/>
    <w:rsid w:val="00F2254B"/>
    <w:rsid w:val="00F2313A"/>
    <w:rsid w:val="00F24458"/>
    <w:rsid w:val="00F259BC"/>
    <w:rsid w:val="00F25E6E"/>
    <w:rsid w:val="00F26647"/>
    <w:rsid w:val="00F277F0"/>
    <w:rsid w:val="00F31846"/>
    <w:rsid w:val="00F31D39"/>
    <w:rsid w:val="00F32683"/>
    <w:rsid w:val="00F32B86"/>
    <w:rsid w:val="00F344B0"/>
    <w:rsid w:val="00F34653"/>
    <w:rsid w:val="00F357FE"/>
    <w:rsid w:val="00F361BA"/>
    <w:rsid w:val="00F374FF"/>
    <w:rsid w:val="00F37A93"/>
    <w:rsid w:val="00F37FF9"/>
    <w:rsid w:val="00F4087E"/>
    <w:rsid w:val="00F42B6D"/>
    <w:rsid w:val="00F43F1D"/>
    <w:rsid w:val="00F443D2"/>
    <w:rsid w:val="00F45BE8"/>
    <w:rsid w:val="00F47812"/>
    <w:rsid w:val="00F51043"/>
    <w:rsid w:val="00F5112B"/>
    <w:rsid w:val="00F62301"/>
    <w:rsid w:val="00F627AC"/>
    <w:rsid w:val="00F6282D"/>
    <w:rsid w:val="00F62D5A"/>
    <w:rsid w:val="00F6439A"/>
    <w:rsid w:val="00F66100"/>
    <w:rsid w:val="00F703B2"/>
    <w:rsid w:val="00F70EFE"/>
    <w:rsid w:val="00F7180D"/>
    <w:rsid w:val="00F71B08"/>
    <w:rsid w:val="00F74522"/>
    <w:rsid w:val="00F755E9"/>
    <w:rsid w:val="00F76639"/>
    <w:rsid w:val="00F77419"/>
    <w:rsid w:val="00F77C8B"/>
    <w:rsid w:val="00F84163"/>
    <w:rsid w:val="00F87135"/>
    <w:rsid w:val="00F875C9"/>
    <w:rsid w:val="00F878A9"/>
    <w:rsid w:val="00F87CD8"/>
    <w:rsid w:val="00F90529"/>
    <w:rsid w:val="00F90831"/>
    <w:rsid w:val="00F90FE5"/>
    <w:rsid w:val="00F91D08"/>
    <w:rsid w:val="00F91DB8"/>
    <w:rsid w:val="00F91DDF"/>
    <w:rsid w:val="00F93567"/>
    <w:rsid w:val="00F93EA8"/>
    <w:rsid w:val="00F94B94"/>
    <w:rsid w:val="00F956FB"/>
    <w:rsid w:val="00F96419"/>
    <w:rsid w:val="00FA6342"/>
    <w:rsid w:val="00FA668B"/>
    <w:rsid w:val="00FA7875"/>
    <w:rsid w:val="00FB06F2"/>
    <w:rsid w:val="00FB23BD"/>
    <w:rsid w:val="00FB302D"/>
    <w:rsid w:val="00FB7050"/>
    <w:rsid w:val="00FB7143"/>
    <w:rsid w:val="00FB716C"/>
    <w:rsid w:val="00FC159E"/>
    <w:rsid w:val="00FC2015"/>
    <w:rsid w:val="00FC21E9"/>
    <w:rsid w:val="00FC24D8"/>
    <w:rsid w:val="00FC29E0"/>
    <w:rsid w:val="00FC35D0"/>
    <w:rsid w:val="00FC725F"/>
    <w:rsid w:val="00FC7B56"/>
    <w:rsid w:val="00FD1CC7"/>
    <w:rsid w:val="00FD3EAE"/>
    <w:rsid w:val="00FE07CD"/>
    <w:rsid w:val="00FE1032"/>
    <w:rsid w:val="00FE3FB5"/>
    <w:rsid w:val="00FE429B"/>
    <w:rsid w:val="00FE7877"/>
    <w:rsid w:val="00FE7ADF"/>
    <w:rsid w:val="00FE7BEF"/>
    <w:rsid w:val="00FF0BA4"/>
    <w:rsid w:val="00FF1CA3"/>
    <w:rsid w:val="00FF46B7"/>
    <w:rsid w:val="00FF4A4E"/>
    <w:rsid w:val="00FF5905"/>
    <w:rsid w:val="00FF784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FB3C41F"/>
  <w15:docId w15:val="{4F7EDD73-8F37-4C12-B158-51CB3BCDA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1FDD"/>
    <w:pPr>
      <w:spacing w:after="120"/>
      <w:jc w:val="both"/>
    </w:pPr>
    <w:rPr>
      <w:rFonts w:ascii="Cambria" w:eastAsia="Times New Roman" w:hAnsi="Cambria"/>
      <w:sz w:val="24"/>
      <w:szCs w:val="22"/>
    </w:rPr>
  </w:style>
  <w:style w:type="paragraph" w:styleId="Heading1">
    <w:name w:val="heading 1"/>
    <w:basedOn w:val="Default"/>
    <w:next w:val="Normal"/>
    <w:link w:val="Heading1Char"/>
    <w:qFormat/>
    <w:rsid w:val="008E48A2"/>
    <w:pPr>
      <w:spacing w:before="360" w:after="120"/>
      <w:jc w:val="both"/>
      <w:outlineLvl w:val="0"/>
    </w:pPr>
    <w:rPr>
      <w:rFonts w:ascii="Cambria" w:eastAsia="Batang" w:hAnsi="Cambria"/>
      <w:b/>
      <w:bCs/>
      <w:color w:val="31849B" w:themeColor="accent5" w:themeShade="BF"/>
      <w:sz w:val="28"/>
      <w:szCs w:val="28"/>
    </w:rPr>
  </w:style>
  <w:style w:type="paragraph" w:styleId="Heading2">
    <w:name w:val="heading 2"/>
    <w:basedOn w:val="Normal"/>
    <w:next w:val="Normal"/>
    <w:link w:val="Heading2Char"/>
    <w:qFormat/>
    <w:rsid w:val="00947FFE"/>
    <w:pPr>
      <w:tabs>
        <w:tab w:val="left" w:pos="3525"/>
      </w:tabs>
      <w:outlineLvl w:val="1"/>
    </w:pPr>
    <w:rPr>
      <w:rFonts w:cs="Arial"/>
      <w:b/>
      <w:bCs/>
      <w:noProof/>
      <w:color w:val="E36C0A" w:themeColor="accent6" w:themeShade="BF"/>
      <w:sz w:val="36"/>
      <w:szCs w:val="36"/>
      <w:lang w:val="en-GB" w:eastAsia="zh-CN"/>
    </w:rPr>
  </w:style>
  <w:style w:type="paragraph" w:styleId="Heading3">
    <w:name w:val="heading 3"/>
    <w:basedOn w:val="Heading5"/>
    <w:next w:val="Normal"/>
    <w:link w:val="Heading3Char"/>
    <w:qFormat/>
    <w:rsid w:val="00371FDD"/>
    <w:pPr>
      <w:outlineLvl w:val="2"/>
    </w:pPr>
    <w:rPr>
      <w:color w:val="auto"/>
      <w:sz w:val="26"/>
      <w:szCs w:val="26"/>
    </w:rPr>
  </w:style>
  <w:style w:type="paragraph" w:styleId="Heading4">
    <w:name w:val="heading 4"/>
    <w:basedOn w:val="NoSpacing"/>
    <w:next w:val="Normal"/>
    <w:link w:val="Heading4Char"/>
    <w:qFormat/>
    <w:rsid w:val="008F2ADB"/>
    <w:pPr>
      <w:spacing w:before="360" w:after="120"/>
      <w:ind w:left="0"/>
      <w:outlineLvl w:val="3"/>
    </w:pPr>
    <w:rPr>
      <w:b/>
      <w:szCs w:val="24"/>
    </w:rPr>
  </w:style>
  <w:style w:type="paragraph" w:styleId="Heading5">
    <w:name w:val="heading 5"/>
    <w:basedOn w:val="Heading4"/>
    <w:next w:val="Normal"/>
    <w:link w:val="Heading5Char"/>
    <w:qFormat/>
    <w:rsid w:val="00D6159F"/>
    <w:pPr>
      <w:outlineLvl w:val="4"/>
    </w:pPr>
    <w:rPr>
      <w:bCs/>
      <w:color w:val="31849B"/>
      <w:sz w:val="28"/>
      <w:szCs w:val="28"/>
    </w:rPr>
  </w:style>
  <w:style w:type="paragraph" w:styleId="Heading6">
    <w:name w:val="heading 6"/>
    <w:basedOn w:val="Heading5"/>
    <w:next w:val="Normal"/>
    <w:link w:val="Heading6Char"/>
    <w:uiPriority w:val="9"/>
    <w:unhideWhenUsed/>
    <w:qFormat/>
    <w:rsid w:val="0043646E"/>
    <w:pPr>
      <w:spacing w:before="120"/>
      <w:jc w:val="center"/>
      <w:outlineLvl w:val="5"/>
    </w:pPr>
    <w:rPr>
      <w:noProof/>
      <w:color w:val="auto"/>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701070"/>
    <w:pPr>
      <w:spacing w:before="120" w:after="0"/>
      <w:ind w:left="142"/>
    </w:pPr>
  </w:style>
  <w:style w:type="character" w:customStyle="1" w:styleId="NoSpacingChar">
    <w:name w:val="No Spacing Char"/>
    <w:basedOn w:val="DefaultParagraphFont"/>
    <w:link w:val="NoSpacing"/>
    <w:uiPriority w:val="1"/>
    <w:rsid w:val="00701070"/>
    <w:rPr>
      <w:rFonts w:ascii="Cambria" w:hAnsi="Cambria" w:cs="Times New Roman"/>
    </w:rPr>
  </w:style>
  <w:style w:type="paragraph" w:styleId="BalloonText">
    <w:name w:val="Balloon Text"/>
    <w:basedOn w:val="Normal"/>
    <w:link w:val="BalloonTextChar"/>
    <w:semiHidden/>
    <w:rsid w:val="00D079C6"/>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D079C6"/>
    <w:rPr>
      <w:rFonts w:ascii="Tahoma" w:hAnsi="Tahoma" w:cs="Tahoma"/>
      <w:sz w:val="16"/>
      <w:szCs w:val="16"/>
    </w:rPr>
  </w:style>
  <w:style w:type="paragraph" w:styleId="Header">
    <w:name w:val="header"/>
    <w:basedOn w:val="Normal"/>
    <w:link w:val="HeaderChar"/>
    <w:rsid w:val="00D079C6"/>
    <w:pPr>
      <w:tabs>
        <w:tab w:val="center" w:pos="4680"/>
        <w:tab w:val="right" w:pos="9360"/>
      </w:tabs>
      <w:spacing w:after="0"/>
    </w:pPr>
  </w:style>
  <w:style w:type="character" w:customStyle="1" w:styleId="HeaderChar">
    <w:name w:val="Header Char"/>
    <w:basedOn w:val="DefaultParagraphFont"/>
    <w:link w:val="Header"/>
    <w:rsid w:val="00D079C6"/>
    <w:rPr>
      <w:rFonts w:cs="Times New Roman"/>
    </w:rPr>
  </w:style>
  <w:style w:type="paragraph" w:styleId="Footer">
    <w:name w:val="footer"/>
    <w:basedOn w:val="Normal"/>
    <w:link w:val="FooterChar"/>
    <w:rsid w:val="00D079C6"/>
    <w:pPr>
      <w:tabs>
        <w:tab w:val="center" w:pos="4680"/>
        <w:tab w:val="right" w:pos="9360"/>
      </w:tabs>
      <w:spacing w:after="0"/>
    </w:pPr>
  </w:style>
  <w:style w:type="character" w:customStyle="1" w:styleId="FooterChar">
    <w:name w:val="Footer Char"/>
    <w:basedOn w:val="DefaultParagraphFont"/>
    <w:link w:val="Footer"/>
    <w:rsid w:val="00D079C6"/>
    <w:rPr>
      <w:rFonts w:cs="Times New Roman"/>
    </w:rPr>
  </w:style>
  <w:style w:type="paragraph" w:customStyle="1" w:styleId="Default">
    <w:name w:val="Default"/>
    <w:rsid w:val="00D079C6"/>
    <w:pPr>
      <w:autoSpaceDE w:val="0"/>
      <w:autoSpaceDN w:val="0"/>
      <w:adjustRightInd w:val="0"/>
    </w:pPr>
    <w:rPr>
      <w:rFonts w:ascii="Arial" w:eastAsia="Times New Roman" w:hAnsi="Arial" w:cs="Arial"/>
      <w:color w:val="000000"/>
      <w:sz w:val="24"/>
      <w:szCs w:val="24"/>
    </w:rPr>
  </w:style>
  <w:style w:type="character" w:customStyle="1" w:styleId="Heading1Char">
    <w:name w:val="Heading 1 Char"/>
    <w:basedOn w:val="DefaultParagraphFont"/>
    <w:link w:val="Heading1"/>
    <w:rsid w:val="008E48A2"/>
    <w:rPr>
      <w:rFonts w:ascii="Cambria" w:eastAsia="Batang" w:hAnsi="Cambria" w:cs="Arial"/>
      <w:b/>
      <w:bCs/>
      <w:color w:val="31849B" w:themeColor="accent5" w:themeShade="BF"/>
      <w:sz w:val="28"/>
      <w:szCs w:val="28"/>
    </w:rPr>
  </w:style>
  <w:style w:type="character" w:customStyle="1" w:styleId="Heading2Char">
    <w:name w:val="Heading 2 Char"/>
    <w:basedOn w:val="DefaultParagraphFont"/>
    <w:link w:val="Heading2"/>
    <w:rsid w:val="00947FFE"/>
    <w:rPr>
      <w:rFonts w:ascii="Cambria" w:eastAsia="Times New Roman" w:hAnsi="Cambria" w:cs="Arial"/>
      <w:b/>
      <w:bCs/>
      <w:noProof/>
      <w:color w:val="E36C0A" w:themeColor="accent6" w:themeShade="BF"/>
      <w:sz w:val="36"/>
      <w:szCs w:val="36"/>
      <w:lang w:val="en-GB" w:eastAsia="zh-CN"/>
    </w:rPr>
  </w:style>
  <w:style w:type="character" w:customStyle="1" w:styleId="Heading3Char">
    <w:name w:val="Heading 3 Char"/>
    <w:basedOn w:val="DefaultParagraphFont"/>
    <w:link w:val="Heading3"/>
    <w:rsid w:val="00371FDD"/>
    <w:rPr>
      <w:rFonts w:ascii="Cambria" w:eastAsia="Times New Roman" w:hAnsi="Cambria"/>
      <w:b/>
      <w:bCs/>
      <w:sz w:val="26"/>
      <w:szCs w:val="26"/>
    </w:rPr>
  </w:style>
  <w:style w:type="paragraph" w:styleId="BodyText">
    <w:name w:val="Body Text"/>
    <w:basedOn w:val="Normal"/>
    <w:link w:val="BodyTextChar"/>
    <w:rsid w:val="00A86FB2"/>
    <w:pPr>
      <w:spacing w:before="120" w:after="240" w:line="360" w:lineRule="auto"/>
    </w:pPr>
    <w:rPr>
      <w:rFonts w:ascii="Arial" w:eastAsia="Calibri" w:hAnsi="Arial"/>
      <w:szCs w:val="24"/>
      <w:lang w:val="en-GB"/>
    </w:rPr>
  </w:style>
  <w:style w:type="character" w:customStyle="1" w:styleId="BodyTextChar">
    <w:name w:val="Body Text Char"/>
    <w:basedOn w:val="DefaultParagraphFont"/>
    <w:link w:val="BodyText"/>
    <w:rsid w:val="00A86FB2"/>
    <w:rPr>
      <w:rFonts w:ascii="Arial" w:hAnsi="Arial" w:cs="Times New Roman"/>
      <w:sz w:val="24"/>
      <w:szCs w:val="24"/>
      <w:lang w:val="en-GB"/>
    </w:rPr>
  </w:style>
  <w:style w:type="character" w:customStyle="1" w:styleId="Heading4Char">
    <w:name w:val="Heading 4 Char"/>
    <w:basedOn w:val="DefaultParagraphFont"/>
    <w:link w:val="Heading4"/>
    <w:rsid w:val="008F2ADB"/>
    <w:rPr>
      <w:rFonts w:ascii="Cambria" w:eastAsia="Times New Roman" w:hAnsi="Cambria"/>
      <w:b/>
      <w:sz w:val="24"/>
      <w:szCs w:val="24"/>
    </w:rPr>
  </w:style>
  <w:style w:type="paragraph" w:styleId="ListParagraph">
    <w:name w:val="List Paragraph"/>
    <w:aliases w:val="Bullets,Paragraphe de liste1,List Paragraph11,List Paragraph1,Para,ADB paragraph numbering,references,List Paragraph (numbered (a)),List_Paragraph,Multilevel para_II,standard,List Bullet Mary,References,Numbered List Paragraph,L,Liste 1"/>
    <w:basedOn w:val="NoSpacing"/>
    <w:link w:val="ListParagraphChar"/>
    <w:uiPriority w:val="34"/>
    <w:qFormat/>
    <w:rsid w:val="00EB3574"/>
    <w:pPr>
      <w:numPr>
        <w:numId w:val="1"/>
      </w:numPr>
      <w:spacing w:before="0" w:after="160" w:line="259" w:lineRule="auto"/>
    </w:pPr>
  </w:style>
  <w:style w:type="character" w:customStyle="1" w:styleId="Heading5Char">
    <w:name w:val="Heading 5 Char"/>
    <w:basedOn w:val="DefaultParagraphFont"/>
    <w:link w:val="Heading5"/>
    <w:rsid w:val="00D6159F"/>
    <w:rPr>
      <w:rFonts w:ascii="Cambria" w:eastAsia="Times New Roman" w:hAnsi="Cambria"/>
      <w:b/>
      <w:bCs/>
      <w:color w:val="31849B"/>
      <w:sz w:val="28"/>
      <w:szCs w:val="28"/>
    </w:rPr>
  </w:style>
  <w:style w:type="character" w:styleId="Hyperlink">
    <w:name w:val="Hyperlink"/>
    <w:basedOn w:val="DefaultParagraphFont"/>
    <w:uiPriority w:val="99"/>
    <w:rsid w:val="003759C6"/>
    <w:rPr>
      <w:color w:val="31849B" w:themeColor="accent5" w:themeShade="BF"/>
      <w:u w:val="single"/>
    </w:rPr>
  </w:style>
  <w:style w:type="character" w:styleId="FollowedHyperlink">
    <w:name w:val="FollowedHyperlink"/>
    <w:basedOn w:val="DefaultParagraphFont"/>
    <w:rsid w:val="00CE2C0D"/>
    <w:rPr>
      <w:color w:val="800080"/>
      <w:u w:val="single"/>
    </w:rPr>
  </w:style>
  <w:style w:type="character" w:customStyle="1" w:styleId="Char8">
    <w:name w:val="Char8"/>
    <w:rsid w:val="001D3BF0"/>
    <w:rPr>
      <w:rFonts w:ascii="Cambria" w:hAnsi="Cambria" w:cs="Arial"/>
      <w:b/>
      <w:color w:val="C00000"/>
      <w:sz w:val="36"/>
      <w:szCs w:val="36"/>
    </w:rPr>
  </w:style>
  <w:style w:type="character" w:styleId="CommentReference">
    <w:name w:val="annotation reference"/>
    <w:basedOn w:val="DefaultParagraphFont"/>
    <w:uiPriority w:val="99"/>
    <w:semiHidden/>
    <w:unhideWhenUsed/>
    <w:rsid w:val="004C3B08"/>
    <w:rPr>
      <w:sz w:val="16"/>
      <w:szCs w:val="16"/>
    </w:rPr>
  </w:style>
  <w:style w:type="paragraph" w:styleId="CommentText">
    <w:name w:val="annotation text"/>
    <w:basedOn w:val="Normal"/>
    <w:link w:val="CommentTextChar"/>
    <w:uiPriority w:val="99"/>
    <w:unhideWhenUsed/>
    <w:rsid w:val="004C3B08"/>
    <w:pPr>
      <w:spacing w:after="0"/>
    </w:pPr>
    <w:rPr>
      <w:rFonts w:ascii="Times New Roman" w:hAnsi="Times New Roman"/>
      <w:sz w:val="20"/>
      <w:szCs w:val="20"/>
      <w:lang w:val="en-GB"/>
    </w:rPr>
  </w:style>
  <w:style w:type="character" w:customStyle="1" w:styleId="EmailStyle37">
    <w:name w:val="EmailStyle37"/>
    <w:basedOn w:val="DefaultParagraphFont"/>
    <w:semiHidden/>
    <w:rsid w:val="007F4D4E"/>
    <w:rPr>
      <w:rFonts w:ascii="Arial" w:hAnsi="Arial" w:cs="Arial"/>
      <w:color w:val="auto"/>
      <w:sz w:val="20"/>
      <w:szCs w:val="20"/>
    </w:rPr>
  </w:style>
  <w:style w:type="paragraph" w:styleId="NormalWeb">
    <w:name w:val="Normal (Web)"/>
    <w:basedOn w:val="Normal"/>
    <w:uiPriority w:val="99"/>
    <w:rsid w:val="007B25AE"/>
    <w:pPr>
      <w:spacing w:after="60"/>
      <w:ind w:left="30" w:right="60"/>
    </w:pPr>
    <w:rPr>
      <w:rFonts w:ascii="Times New Roman" w:eastAsia="Calibri" w:hAnsi="Times New Roman"/>
      <w:color w:val="222222"/>
      <w:sz w:val="18"/>
      <w:szCs w:val="18"/>
      <w:lang w:bidi="en-US"/>
    </w:rPr>
  </w:style>
  <w:style w:type="character" w:customStyle="1" w:styleId="apple-converted-space">
    <w:name w:val="apple-converted-space"/>
    <w:basedOn w:val="DefaultParagraphFont"/>
    <w:rsid w:val="009A2C45"/>
  </w:style>
  <w:style w:type="paragraph" w:styleId="FootnoteText">
    <w:name w:val="footnote text"/>
    <w:basedOn w:val="Normal"/>
    <w:link w:val="FootnoteTextChar"/>
    <w:uiPriority w:val="99"/>
    <w:semiHidden/>
    <w:rsid w:val="003524E4"/>
    <w:pPr>
      <w:spacing w:before="60"/>
    </w:pPr>
    <w:rPr>
      <w:rFonts w:eastAsia="Calibri" w:cs="Calibri"/>
      <w:sz w:val="20"/>
      <w:szCs w:val="20"/>
      <w:lang w:val="ru-RU"/>
    </w:rPr>
  </w:style>
  <w:style w:type="character" w:customStyle="1" w:styleId="FootnoteTextChar">
    <w:name w:val="Footnote Text Char"/>
    <w:basedOn w:val="DefaultParagraphFont"/>
    <w:link w:val="FootnoteText"/>
    <w:uiPriority w:val="99"/>
    <w:semiHidden/>
    <w:rsid w:val="003524E4"/>
    <w:rPr>
      <w:rFonts w:ascii="Cambria" w:hAnsi="Cambria" w:cs="Calibri"/>
      <w:lang w:val="ru-RU"/>
    </w:rPr>
  </w:style>
  <w:style w:type="character" w:styleId="FootnoteReference">
    <w:name w:val="footnote reference"/>
    <w:basedOn w:val="DefaultParagraphFont"/>
    <w:uiPriority w:val="99"/>
    <w:semiHidden/>
    <w:rsid w:val="00835461"/>
    <w:rPr>
      <w:vertAlign w:val="superscript"/>
    </w:rPr>
  </w:style>
  <w:style w:type="paragraph" w:customStyle="1" w:styleId="bodytext0">
    <w:name w:val="bodytext"/>
    <w:basedOn w:val="Normal"/>
    <w:rsid w:val="00124651"/>
    <w:pPr>
      <w:spacing w:after="60"/>
      <w:ind w:left="30" w:right="60"/>
    </w:pPr>
    <w:rPr>
      <w:rFonts w:ascii="Times New Roman" w:hAnsi="Times New Roman"/>
      <w:color w:val="222222"/>
      <w:sz w:val="18"/>
      <w:szCs w:val="18"/>
    </w:rPr>
  </w:style>
  <w:style w:type="paragraph" w:customStyle="1" w:styleId="Heading34">
    <w:name w:val="Heading 34"/>
    <w:basedOn w:val="Normal"/>
    <w:rsid w:val="006B76E6"/>
    <w:pPr>
      <w:spacing w:before="100" w:beforeAutospacing="1" w:after="0"/>
      <w:outlineLvl w:val="3"/>
    </w:pPr>
    <w:rPr>
      <w:rFonts w:ascii="Times New Roman" w:hAnsi="Times New Roman"/>
      <w:b/>
      <w:bCs/>
      <w:color w:val="0A5E9E"/>
      <w:sz w:val="21"/>
      <w:szCs w:val="21"/>
    </w:rPr>
  </w:style>
  <w:style w:type="paragraph" w:customStyle="1" w:styleId="Paragrafoelenco1">
    <w:name w:val="Paragrafo elenco1"/>
    <w:basedOn w:val="Normal"/>
    <w:uiPriority w:val="34"/>
    <w:qFormat/>
    <w:rsid w:val="006B76E6"/>
    <w:pPr>
      <w:spacing w:after="0"/>
      <w:ind w:left="720"/>
      <w:contextualSpacing/>
    </w:pPr>
    <w:rPr>
      <w:rFonts w:ascii="Times New Roman" w:hAnsi="Times New Roman"/>
      <w:szCs w:val="24"/>
      <w:lang w:val="en-GB"/>
    </w:rPr>
  </w:style>
  <w:style w:type="paragraph" w:styleId="CommentSubject">
    <w:name w:val="annotation subject"/>
    <w:basedOn w:val="CommentText"/>
    <w:next w:val="CommentText"/>
    <w:link w:val="CommentSubjectChar"/>
    <w:uiPriority w:val="99"/>
    <w:semiHidden/>
    <w:unhideWhenUsed/>
    <w:rsid w:val="004B53B6"/>
    <w:pPr>
      <w:spacing w:after="200" w:line="276" w:lineRule="auto"/>
    </w:pPr>
    <w:rPr>
      <w:rFonts w:ascii="Cambria" w:hAnsi="Cambria"/>
      <w:b/>
      <w:bCs/>
      <w:lang w:val="en-US"/>
    </w:rPr>
  </w:style>
  <w:style w:type="character" w:customStyle="1" w:styleId="CommentTextChar">
    <w:name w:val="Comment Text Char"/>
    <w:basedOn w:val="DefaultParagraphFont"/>
    <w:link w:val="CommentText"/>
    <w:uiPriority w:val="99"/>
    <w:rsid w:val="004B53B6"/>
    <w:rPr>
      <w:rFonts w:ascii="Times New Roman" w:eastAsia="Times New Roman" w:hAnsi="Times New Roman"/>
      <w:lang w:val="en-GB"/>
    </w:rPr>
  </w:style>
  <w:style w:type="character" w:customStyle="1" w:styleId="CommentSubjectChar">
    <w:name w:val="Comment Subject Char"/>
    <w:basedOn w:val="CommentTextChar"/>
    <w:link w:val="CommentSubject"/>
    <w:rsid w:val="004B53B6"/>
    <w:rPr>
      <w:rFonts w:ascii="Times New Roman" w:eastAsia="Times New Roman" w:hAnsi="Times New Roman"/>
      <w:lang w:val="en-GB"/>
    </w:rPr>
  </w:style>
  <w:style w:type="character" w:styleId="Strong">
    <w:name w:val="Strong"/>
    <w:basedOn w:val="DefaultParagraphFont"/>
    <w:uiPriority w:val="22"/>
    <w:qFormat/>
    <w:rsid w:val="00165DD2"/>
    <w:rPr>
      <w:b/>
      <w:bCs/>
    </w:rPr>
  </w:style>
  <w:style w:type="character" w:styleId="Emphasis">
    <w:name w:val="Emphasis"/>
    <w:basedOn w:val="DefaultParagraphFont"/>
    <w:uiPriority w:val="20"/>
    <w:qFormat/>
    <w:rsid w:val="00736BFE"/>
    <w:rPr>
      <w:i/>
      <w:iCs/>
    </w:rPr>
  </w:style>
  <w:style w:type="paragraph" w:customStyle="1" w:styleId="top">
    <w:name w:val="top"/>
    <w:basedOn w:val="Header"/>
    <w:qFormat/>
    <w:rsid w:val="00220FC1"/>
    <w:pPr>
      <w:jc w:val="left"/>
    </w:pPr>
    <w:rPr>
      <w:b/>
      <w:color w:val="31849B"/>
      <w:sz w:val="20"/>
      <w:szCs w:val="20"/>
    </w:rPr>
  </w:style>
  <w:style w:type="table" w:styleId="TableGrid">
    <w:name w:val="Table Grid"/>
    <w:basedOn w:val="TableNormal"/>
    <w:uiPriority w:val="59"/>
    <w:rsid w:val="00A52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8140F0"/>
    <w:pPr>
      <w:spacing w:after="100"/>
      <w:ind w:left="220"/>
    </w:pPr>
  </w:style>
  <w:style w:type="paragraph" w:styleId="TOC1">
    <w:name w:val="toc 1"/>
    <w:basedOn w:val="Normal"/>
    <w:next w:val="Normal"/>
    <w:autoRedefine/>
    <w:uiPriority w:val="39"/>
    <w:unhideWhenUsed/>
    <w:rsid w:val="008140F0"/>
    <w:pPr>
      <w:spacing w:after="100"/>
    </w:pPr>
  </w:style>
  <w:style w:type="character" w:customStyle="1" w:styleId="name">
    <w:name w:val="name"/>
    <w:basedOn w:val="DefaultParagraphFont"/>
    <w:rsid w:val="00F875C9"/>
  </w:style>
  <w:style w:type="character" w:customStyle="1" w:styleId="country">
    <w:name w:val="country"/>
    <w:basedOn w:val="DefaultParagraphFont"/>
    <w:rsid w:val="00F875C9"/>
  </w:style>
  <w:style w:type="character" w:customStyle="1" w:styleId="st">
    <w:name w:val="st"/>
    <w:basedOn w:val="DefaultParagraphFont"/>
    <w:rsid w:val="005E3DFC"/>
  </w:style>
  <w:style w:type="character" w:styleId="IntenseEmphasis">
    <w:name w:val="Intense Emphasis"/>
    <w:basedOn w:val="DefaultParagraphFont"/>
    <w:uiPriority w:val="21"/>
    <w:qFormat/>
    <w:rsid w:val="00B73EAE"/>
    <w:rPr>
      <w:b/>
      <w:bCs/>
      <w:i/>
      <w:iCs/>
      <w:color w:val="4F81BD" w:themeColor="accent1"/>
    </w:rPr>
  </w:style>
  <w:style w:type="paragraph" w:styleId="Quote">
    <w:name w:val="Quote"/>
    <w:basedOn w:val="Normal"/>
    <w:next w:val="Normal"/>
    <w:link w:val="QuoteChar"/>
    <w:uiPriority w:val="29"/>
    <w:qFormat/>
    <w:rsid w:val="00B73EAE"/>
    <w:rPr>
      <w:i/>
      <w:iCs/>
      <w:color w:val="000000" w:themeColor="text1"/>
    </w:rPr>
  </w:style>
  <w:style w:type="character" w:customStyle="1" w:styleId="QuoteChar">
    <w:name w:val="Quote Char"/>
    <w:basedOn w:val="DefaultParagraphFont"/>
    <w:link w:val="Quote"/>
    <w:uiPriority w:val="29"/>
    <w:rsid w:val="00B73EAE"/>
    <w:rPr>
      <w:rFonts w:ascii="Cambria" w:eastAsia="Times New Roman" w:hAnsi="Cambria"/>
      <w:i/>
      <w:iCs/>
      <w:color w:val="000000" w:themeColor="text1"/>
      <w:sz w:val="22"/>
      <w:szCs w:val="22"/>
    </w:rPr>
  </w:style>
  <w:style w:type="character" w:customStyle="1" w:styleId="response-text2">
    <w:name w:val="response-text2"/>
    <w:basedOn w:val="DefaultParagraphFont"/>
    <w:rsid w:val="00181E0E"/>
  </w:style>
  <w:style w:type="character" w:customStyle="1" w:styleId="hps">
    <w:name w:val="hps"/>
    <w:basedOn w:val="DefaultParagraphFont"/>
    <w:rsid w:val="001F6273"/>
  </w:style>
  <w:style w:type="paragraph" w:customStyle="1" w:styleId="xmsonormal">
    <w:name w:val="x_msonormal"/>
    <w:basedOn w:val="Normal"/>
    <w:rsid w:val="001E6A5A"/>
    <w:pPr>
      <w:spacing w:before="100" w:beforeAutospacing="1" w:after="100" w:afterAutospacing="1"/>
    </w:pPr>
    <w:rPr>
      <w:rFonts w:ascii="Times New Roman" w:hAnsi="Times New Roman"/>
      <w:szCs w:val="24"/>
      <w:lang w:val="it-IT" w:eastAsia="it-IT"/>
    </w:rPr>
  </w:style>
  <w:style w:type="paragraph" w:customStyle="1" w:styleId="xmsolistparagraph">
    <w:name w:val="x_msolistparagraph"/>
    <w:basedOn w:val="Normal"/>
    <w:rsid w:val="001E6A5A"/>
    <w:pPr>
      <w:spacing w:before="100" w:beforeAutospacing="1" w:after="100" w:afterAutospacing="1"/>
    </w:pPr>
    <w:rPr>
      <w:rFonts w:ascii="Times New Roman" w:hAnsi="Times New Roman"/>
      <w:szCs w:val="24"/>
      <w:lang w:val="it-IT" w:eastAsia="it-IT"/>
    </w:rPr>
  </w:style>
  <w:style w:type="paragraph" w:styleId="PlainText">
    <w:name w:val="Plain Text"/>
    <w:basedOn w:val="Normal"/>
    <w:link w:val="PlainTextChar"/>
    <w:uiPriority w:val="99"/>
    <w:unhideWhenUsed/>
    <w:rsid w:val="003759C6"/>
    <w:pPr>
      <w:spacing w:after="0"/>
    </w:pPr>
    <w:rPr>
      <w:rFonts w:ascii="Calibri" w:eastAsiaTheme="minorHAnsi" w:hAnsi="Calibri" w:cs="Consolas"/>
      <w:szCs w:val="21"/>
    </w:rPr>
  </w:style>
  <w:style w:type="character" w:customStyle="1" w:styleId="PlainTextChar">
    <w:name w:val="Plain Text Char"/>
    <w:basedOn w:val="DefaultParagraphFont"/>
    <w:link w:val="PlainText"/>
    <w:uiPriority w:val="99"/>
    <w:rsid w:val="003759C6"/>
    <w:rPr>
      <w:rFonts w:eastAsiaTheme="minorHAnsi" w:cs="Consolas"/>
      <w:sz w:val="22"/>
      <w:szCs w:val="21"/>
    </w:rPr>
  </w:style>
  <w:style w:type="paragraph" w:customStyle="1" w:styleId="facilitator">
    <w:name w:val="facilitator"/>
    <w:basedOn w:val="Normal"/>
    <w:qFormat/>
    <w:rsid w:val="0010568F"/>
    <w:pPr>
      <w:spacing w:before="240" w:line="276" w:lineRule="auto"/>
      <w:jc w:val="left"/>
    </w:pPr>
    <w:rPr>
      <w:i/>
    </w:rPr>
  </w:style>
  <w:style w:type="character" w:customStyle="1" w:styleId="Heading6Char">
    <w:name w:val="Heading 6 Char"/>
    <w:basedOn w:val="DefaultParagraphFont"/>
    <w:link w:val="Heading6"/>
    <w:uiPriority w:val="9"/>
    <w:rsid w:val="0043646E"/>
    <w:rPr>
      <w:rFonts w:ascii="Cambria" w:eastAsia="Times New Roman" w:hAnsi="Cambria"/>
      <w:b/>
      <w:bCs/>
      <w:noProof/>
      <w:sz w:val="28"/>
      <w:szCs w:val="28"/>
    </w:rPr>
  </w:style>
  <w:style w:type="paragraph" w:styleId="EndnoteText">
    <w:name w:val="endnote text"/>
    <w:basedOn w:val="Normal"/>
    <w:link w:val="EndnoteTextChar"/>
    <w:uiPriority w:val="99"/>
    <w:semiHidden/>
    <w:unhideWhenUsed/>
    <w:rsid w:val="007744AA"/>
    <w:pPr>
      <w:spacing w:after="0"/>
      <w:jc w:val="left"/>
    </w:pPr>
    <w:rPr>
      <w:rFonts w:asciiTheme="minorHAnsi" w:eastAsiaTheme="minorEastAsia" w:hAnsiTheme="minorHAnsi" w:cstheme="minorBidi"/>
      <w:szCs w:val="24"/>
      <w:lang w:val="en-GB" w:eastAsia="zh-CN"/>
    </w:rPr>
  </w:style>
  <w:style w:type="character" w:customStyle="1" w:styleId="EndnoteTextChar">
    <w:name w:val="Endnote Text Char"/>
    <w:basedOn w:val="DefaultParagraphFont"/>
    <w:link w:val="EndnoteText"/>
    <w:uiPriority w:val="99"/>
    <w:semiHidden/>
    <w:rsid w:val="007744AA"/>
    <w:rPr>
      <w:rFonts w:asciiTheme="minorHAnsi" w:eastAsiaTheme="minorEastAsia" w:hAnsiTheme="minorHAnsi" w:cstheme="minorBidi"/>
      <w:sz w:val="24"/>
      <w:szCs w:val="24"/>
      <w:lang w:val="en-GB" w:eastAsia="zh-CN"/>
    </w:rPr>
  </w:style>
  <w:style w:type="character" w:styleId="EndnoteReference">
    <w:name w:val="endnote reference"/>
    <w:basedOn w:val="DefaultParagraphFont"/>
    <w:uiPriority w:val="99"/>
    <w:semiHidden/>
    <w:unhideWhenUsed/>
    <w:rsid w:val="007744AA"/>
    <w:rPr>
      <w:vertAlign w:val="superscript"/>
    </w:rPr>
  </w:style>
  <w:style w:type="paragraph" w:customStyle="1" w:styleId="ColorfulList-Accent11">
    <w:name w:val="Colorful List - Accent 11"/>
    <w:basedOn w:val="Normal"/>
    <w:uiPriority w:val="34"/>
    <w:qFormat/>
    <w:rsid w:val="00E21809"/>
    <w:pPr>
      <w:spacing w:after="0"/>
      <w:ind w:left="720"/>
      <w:contextualSpacing/>
      <w:jc w:val="left"/>
    </w:pPr>
    <w:rPr>
      <w:rFonts w:ascii="Calibri" w:eastAsia="Calibri" w:hAnsi="Calibri"/>
      <w:sz w:val="22"/>
    </w:rPr>
  </w:style>
  <w:style w:type="paragraph" w:customStyle="1" w:styleId="NewPara">
    <w:name w:val="NewPara"/>
    <w:basedOn w:val="ListParagraph"/>
    <w:link w:val="NewParaChar"/>
    <w:qFormat/>
    <w:rsid w:val="00562B32"/>
    <w:pPr>
      <w:numPr>
        <w:numId w:val="2"/>
      </w:numPr>
      <w:spacing w:after="200" w:line="240" w:lineRule="auto"/>
      <w:jc w:val="left"/>
    </w:pPr>
    <w:rPr>
      <w:rFonts w:ascii="Times New Roman" w:eastAsiaTheme="minorHAnsi" w:hAnsi="Times New Roman" w:cs="Akhbar MT"/>
      <w:sz w:val="22"/>
      <w:szCs w:val="30"/>
      <w:lang w:val="en-GB"/>
    </w:rPr>
  </w:style>
  <w:style w:type="character" w:customStyle="1" w:styleId="NewParaChar">
    <w:name w:val="NewPara Char"/>
    <w:basedOn w:val="DefaultParagraphFont"/>
    <w:link w:val="NewPara"/>
    <w:rsid w:val="00562B32"/>
    <w:rPr>
      <w:rFonts w:ascii="Times New Roman" w:eastAsiaTheme="minorHAnsi" w:hAnsi="Times New Roman" w:cs="Akhbar MT"/>
      <w:sz w:val="22"/>
      <w:szCs w:val="30"/>
      <w:lang w:val="en-GB"/>
    </w:rPr>
  </w:style>
  <w:style w:type="character" w:customStyle="1" w:styleId="UnresolvedMention1">
    <w:name w:val="Unresolved Mention1"/>
    <w:basedOn w:val="DefaultParagraphFont"/>
    <w:uiPriority w:val="99"/>
    <w:semiHidden/>
    <w:unhideWhenUsed/>
    <w:rsid w:val="00E7714A"/>
    <w:rPr>
      <w:color w:val="605E5C"/>
      <w:shd w:val="clear" w:color="auto" w:fill="E1DFDD"/>
    </w:rPr>
  </w:style>
  <w:style w:type="paragraph" w:customStyle="1" w:styleId="Style1">
    <w:name w:val="Style1"/>
    <w:basedOn w:val="PlainText"/>
    <w:qFormat/>
    <w:rsid w:val="00292D33"/>
    <w:rPr>
      <w:rFonts w:ascii="Cambria" w:eastAsia="Times New Roman" w:hAnsi="Cambria" w:cs="Arial"/>
      <w:b/>
      <w:bCs/>
      <w:noProof/>
      <w:color w:val="E36C0A" w:themeColor="accent6" w:themeShade="BF"/>
      <w:sz w:val="36"/>
      <w:szCs w:val="36"/>
      <w:lang w:val="en-GB" w:eastAsia="zh-CN"/>
    </w:rPr>
  </w:style>
  <w:style w:type="paragraph" w:customStyle="1" w:styleId="Style2">
    <w:name w:val="Style2"/>
    <w:basedOn w:val="Normal"/>
    <w:qFormat/>
    <w:rsid w:val="00292D33"/>
    <w:pPr>
      <w:shd w:val="clear" w:color="auto" w:fill="FFFFFF"/>
      <w:spacing w:after="150"/>
    </w:pPr>
    <w:rPr>
      <w:rFonts w:cs="Arial"/>
      <w:sz w:val="22"/>
      <w:lang w:eastAsia="en-GB"/>
    </w:rPr>
  </w:style>
  <w:style w:type="character" w:customStyle="1" w:styleId="FootnoteTextChar1">
    <w:name w:val="Footnote Text Char1"/>
    <w:basedOn w:val="DefaultParagraphFont"/>
    <w:uiPriority w:val="99"/>
    <w:semiHidden/>
    <w:rsid w:val="00292D33"/>
    <w:rPr>
      <w:sz w:val="20"/>
      <w:szCs w:val="20"/>
    </w:rPr>
  </w:style>
  <w:style w:type="character" w:styleId="UnresolvedMention">
    <w:name w:val="Unresolved Mention"/>
    <w:basedOn w:val="DefaultParagraphFont"/>
    <w:uiPriority w:val="99"/>
    <w:semiHidden/>
    <w:unhideWhenUsed/>
    <w:rsid w:val="00EC6E13"/>
    <w:rPr>
      <w:color w:val="605E5C"/>
      <w:shd w:val="clear" w:color="auto" w:fill="E1DFDD"/>
    </w:rPr>
  </w:style>
  <w:style w:type="character" w:customStyle="1" w:styleId="ListParagraphChar">
    <w:name w:val="List Paragraph Char"/>
    <w:aliases w:val="Bullets Char,Paragraphe de liste1 Char,List Paragraph11 Char,List Paragraph1 Char,Para Char,ADB paragraph numbering Char,references Char,List Paragraph (numbered (a)) Char,List_Paragraph Char,Multilevel para_II Char,standard Char"/>
    <w:link w:val="ListParagraph"/>
    <w:uiPriority w:val="34"/>
    <w:qFormat/>
    <w:rsid w:val="0084306B"/>
    <w:rPr>
      <w:rFonts w:ascii="Cambria" w:eastAsia="Times New Roman" w:hAnsi="Cambria"/>
      <w:sz w:val="24"/>
      <w:szCs w:val="22"/>
    </w:rPr>
  </w:style>
  <w:style w:type="character" w:customStyle="1" w:styleId="cf01">
    <w:name w:val="cf01"/>
    <w:basedOn w:val="DefaultParagraphFont"/>
    <w:rsid w:val="00531CA8"/>
    <w:rPr>
      <w:rFonts w:ascii="Segoe UI" w:hAnsi="Segoe UI" w:cs="Segoe UI" w:hint="default"/>
      <w:b/>
      <w:bCs/>
      <w:sz w:val="18"/>
      <w:szCs w:val="18"/>
    </w:rPr>
  </w:style>
  <w:style w:type="paragraph" w:styleId="Caption">
    <w:name w:val="caption"/>
    <w:basedOn w:val="Normal"/>
    <w:next w:val="Normal"/>
    <w:uiPriority w:val="35"/>
    <w:unhideWhenUsed/>
    <w:qFormat/>
    <w:rsid w:val="00DF284D"/>
    <w:pPr>
      <w:spacing w:after="200"/>
      <w:jc w:val="left"/>
    </w:pPr>
    <w:rPr>
      <w:rFonts w:asciiTheme="minorHAnsi" w:eastAsiaTheme="minorHAnsi" w:hAnsiTheme="minorHAnsi" w:cstheme="minorBidi"/>
      <w:i/>
      <w:iCs/>
      <w:color w:val="1F497D" w:themeColor="text2"/>
      <w:kern w:val="2"/>
      <w:sz w:val="18"/>
      <w:szCs w:val="18"/>
      <w14:ligatures w14:val="standardContextual"/>
    </w:rPr>
  </w:style>
  <w:style w:type="paragraph" w:styleId="Revision">
    <w:name w:val="Revision"/>
    <w:hidden/>
    <w:uiPriority w:val="99"/>
    <w:semiHidden/>
    <w:rsid w:val="00D237F9"/>
    <w:rPr>
      <w:rFonts w:ascii="Cambria" w:eastAsia="Times New Roman" w:hAnsi="Cambria"/>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3864">
      <w:bodyDiv w:val="1"/>
      <w:marLeft w:val="0"/>
      <w:marRight w:val="0"/>
      <w:marTop w:val="0"/>
      <w:marBottom w:val="0"/>
      <w:divBdr>
        <w:top w:val="none" w:sz="0" w:space="0" w:color="auto"/>
        <w:left w:val="none" w:sz="0" w:space="0" w:color="auto"/>
        <w:bottom w:val="none" w:sz="0" w:space="0" w:color="auto"/>
        <w:right w:val="none" w:sz="0" w:space="0" w:color="auto"/>
      </w:divBdr>
      <w:divsChild>
        <w:div w:id="702707387">
          <w:marLeft w:val="0"/>
          <w:marRight w:val="0"/>
          <w:marTop w:val="0"/>
          <w:marBottom w:val="0"/>
          <w:divBdr>
            <w:top w:val="none" w:sz="0" w:space="0" w:color="auto"/>
            <w:left w:val="none" w:sz="0" w:space="0" w:color="auto"/>
            <w:bottom w:val="none" w:sz="0" w:space="0" w:color="auto"/>
            <w:right w:val="none" w:sz="0" w:space="0" w:color="auto"/>
          </w:divBdr>
          <w:divsChild>
            <w:div w:id="556088632">
              <w:marLeft w:val="0"/>
              <w:marRight w:val="0"/>
              <w:marTop w:val="0"/>
              <w:marBottom w:val="0"/>
              <w:divBdr>
                <w:top w:val="none" w:sz="0" w:space="0" w:color="auto"/>
                <w:left w:val="none" w:sz="0" w:space="0" w:color="auto"/>
                <w:bottom w:val="none" w:sz="0" w:space="0" w:color="auto"/>
                <w:right w:val="none" w:sz="0" w:space="0" w:color="auto"/>
              </w:divBdr>
              <w:divsChild>
                <w:div w:id="104097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701823">
          <w:marLeft w:val="0"/>
          <w:marRight w:val="0"/>
          <w:marTop w:val="0"/>
          <w:marBottom w:val="0"/>
          <w:divBdr>
            <w:top w:val="none" w:sz="0" w:space="0" w:color="auto"/>
            <w:left w:val="none" w:sz="0" w:space="0" w:color="auto"/>
            <w:bottom w:val="none" w:sz="0" w:space="0" w:color="auto"/>
            <w:right w:val="none" w:sz="0" w:space="0" w:color="auto"/>
          </w:divBdr>
          <w:divsChild>
            <w:div w:id="1204640000">
              <w:marLeft w:val="0"/>
              <w:marRight w:val="0"/>
              <w:marTop w:val="0"/>
              <w:marBottom w:val="0"/>
              <w:divBdr>
                <w:top w:val="none" w:sz="0" w:space="0" w:color="auto"/>
                <w:left w:val="none" w:sz="0" w:space="0" w:color="auto"/>
                <w:bottom w:val="none" w:sz="0" w:space="0" w:color="auto"/>
                <w:right w:val="none" w:sz="0" w:space="0" w:color="auto"/>
              </w:divBdr>
            </w:div>
            <w:div w:id="200593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9522">
      <w:bodyDiv w:val="1"/>
      <w:marLeft w:val="0"/>
      <w:marRight w:val="0"/>
      <w:marTop w:val="0"/>
      <w:marBottom w:val="0"/>
      <w:divBdr>
        <w:top w:val="none" w:sz="0" w:space="0" w:color="auto"/>
        <w:left w:val="none" w:sz="0" w:space="0" w:color="auto"/>
        <w:bottom w:val="none" w:sz="0" w:space="0" w:color="auto"/>
        <w:right w:val="none" w:sz="0" w:space="0" w:color="auto"/>
      </w:divBdr>
      <w:divsChild>
        <w:div w:id="181674984">
          <w:marLeft w:val="0"/>
          <w:marRight w:val="0"/>
          <w:marTop w:val="0"/>
          <w:marBottom w:val="0"/>
          <w:divBdr>
            <w:top w:val="none" w:sz="0" w:space="0" w:color="auto"/>
            <w:left w:val="none" w:sz="0" w:space="0" w:color="auto"/>
            <w:bottom w:val="none" w:sz="0" w:space="0" w:color="auto"/>
            <w:right w:val="none" w:sz="0" w:space="0" w:color="auto"/>
          </w:divBdr>
          <w:divsChild>
            <w:div w:id="1258515377">
              <w:marLeft w:val="0"/>
              <w:marRight w:val="0"/>
              <w:marTop w:val="0"/>
              <w:marBottom w:val="0"/>
              <w:divBdr>
                <w:top w:val="none" w:sz="0" w:space="0" w:color="auto"/>
                <w:left w:val="none" w:sz="0" w:space="0" w:color="auto"/>
                <w:bottom w:val="none" w:sz="0" w:space="0" w:color="auto"/>
                <w:right w:val="none" w:sz="0" w:space="0" w:color="auto"/>
              </w:divBdr>
            </w:div>
            <w:div w:id="1536231083">
              <w:marLeft w:val="0"/>
              <w:marRight w:val="0"/>
              <w:marTop w:val="0"/>
              <w:marBottom w:val="0"/>
              <w:divBdr>
                <w:top w:val="none" w:sz="0" w:space="0" w:color="auto"/>
                <w:left w:val="none" w:sz="0" w:space="0" w:color="auto"/>
                <w:bottom w:val="none" w:sz="0" w:space="0" w:color="auto"/>
                <w:right w:val="none" w:sz="0" w:space="0" w:color="auto"/>
              </w:divBdr>
            </w:div>
          </w:divsChild>
        </w:div>
        <w:div w:id="974682811">
          <w:marLeft w:val="0"/>
          <w:marRight w:val="0"/>
          <w:marTop w:val="0"/>
          <w:marBottom w:val="0"/>
          <w:divBdr>
            <w:top w:val="none" w:sz="0" w:space="0" w:color="auto"/>
            <w:left w:val="none" w:sz="0" w:space="0" w:color="auto"/>
            <w:bottom w:val="none" w:sz="0" w:space="0" w:color="auto"/>
            <w:right w:val="none" w:sz="0" w:space="0" w:color="auto"/>
          </w:divBdr>
          <w:divsChild>
            <w:div w:id="821043726">
              <w:marLeft w:val="0"/>
              <w:marRight w:val="240"/>
              <w:marTop w:val="0"/>
              <w:marBottom w:val="0"/>
              <w:divBdr>
                <w:top w:val="none" w:sz="0" w:space="0" w:color="auto"/>
                <w:left w:val="none" w:sz="0" w:space="0" w:color="auto"/>
                <w:bottom w:val="none" w:sz="0" w:space="0" w:color="auto"/>
                <w:right w:val="none" w:sz="0" w:space="0" w:color="auto"/>
              </w:divBdr>
            </w:div>
            <w:div w:id="1685476252">
              <w:marLeft w:val="0"/>
              <w:marRight w:val="0"/>
              <w:marTop w:val="0"/>
              <w:marBottom w:val="0"/>
              <w:divBdr>
                <w:top w:val="none" w:sz="0" w:space="0" w:color="auto"/>
                <w:left w:val="none" w:sz="0" w:space="0" w:color="auto"/>
                <w:bottom w:val="none" w:sz="0" w:space="0" w:color="auto"/>
                <w:right w:val="none" w:sz="0" w:space="0" w:color="auto"/>
              </w:divBdr>
              <w:divsChild>
                <w:div w:id="208648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81636">
      <w:bodyDiv w:val="1"/>
      <w:marLeft w:val="0"/>
      <w:marRight w:val="0"/>
      <w:marTop w:val="0"/>
      <w:marBottom w:val="0"/>
      <w:divBdr>
        <w:top w:val="none" w:sz="0" w:space="0" w:color="auto"/>
        <w:left w:val="none" w:sz="0" w:space="0" w:color="auto"/>
        <w:bottom w:val="none" w:sz="0" w:space="0" w:color="auto"/>
        <w:right w:val="none" w:sz="0" w:space="0" w:color="auto"/>
      </w:divBdr>
    </w:div>
    <w:div w:id="78062489">
      <w:bodyDiv w:val="1"/>
      <w:marLeft w:val="0"/>
      <w:marRight w:val="0"/>
      <w:marTop w:val="0"/>
      <w:marBottom w:val="0"/>
      <w:divBdr>
        <w:top w:val="none" w:sz="0" w:space="0" w:color="auto"/>
        <w:left w:val="none" w:sz="0" w:space="0" w:color="auto"/>
        <w:bottom w:val="none" w:sz="0" w:space="0" w:color="auto"/>
        <w:right w:val="none" w:sz="0" w:space="0" w:color="auto"/>
      </w:divBdr>
    </w:div>
    <w:div w:id="80758508">
      <w:bodyDiv w:val="1"/>
      <w:marLeft w:val="0"/>
      <w:marRight w:val="0"/>
      <w:marTop w:val="0"/>
      <w:marBottom w:val="0"/>
      <w:divBdr>
        <w:top w:val="none" w:sz="0" w:space="0" w:color="auto"/>
        <w:left w:val="none" w:sz="0" w:space="0" w:color="auto"/>
        <w:bottom w:val="none" w:sz="0" w:space="0" w:color="auto"/>
        <w:right w:val="none" w:sz="0" w:space="0" w:color="auto"/>
      </w:divBdr>
    </w:div>
    <w:div w:id="82268856">
      <w:bodyDiv w:val="1"/>
      <w:marLeft w:val="0"/>
      <w:marRight w:val="0"/>
      <w:marTop w:val="0"/>
      <w:marBottom w:val="0"/>
      <w:divBdr>
        <w:top w:val="none" w:sz="0" w:space="0" w:color="auto"/>
        <w:left w:val="none" w:sz="0" w:space="0" w:color="auto"/>
        <w:bottom w:val="none" w:sz="0" w:space="0" w:color="auto"/>
        <w:right w:val="none" w:sz="0" w:space="0" w:color="auto"/>
      </w:divBdr>
      <w:divsChild>
        <w:div w:id="1167090539">
          <w:marLeft w:val="0"/>
          <w:marRight w:val="0"/>
          <w:marTop w:val="0"/>
          <w:marBottom w:val="0"/>
          <w:divBdr>
            <w:top w:val="none" w:sz="0" w:space="0" w:color="auto"/>
            <w:left w:val="none" w:sz="0" w:space="0" w:color="auto"/>
            <w:bottom w:val="none" w:sz="0" w:space="0" w:color="auto"/>
            <w:right w:val="none" w:sz="0" w:space="0" w:color="auto"/>
          </w:divBdr>
          <w:divsChild>
            <w:div w:id="1396586065">
              <w:marLeft w:val="0"/>
              <w:marRight w:val="0"/>
              <w:marTop w:val="0"/>
              <w:marBottom w:val="0"/>
              <w:divBdr>
                <w:top w:val="none" w:sz="0" w:space="0" w:color="auto"/>
                <w:left w:val="none" w:sz="0" w:space="0" w:color="auto"/>
                <w:bottom w:val="none" w:sz="0" w:space="0" w:color="auto"/>
                <w:right w:val="none" w:sz="0" w:space="0" w:color="auto"/>
              </w:divBdr>
            </w:div>
            <w:div w:id="1549800788">
              <w:marLeft w:val="0"/>
              <w:marRight w:val="0"/>
              <w:marTop w:val="0"/>
              <w:marBottom w:val="0"/>
              <w:divBdr>
                <w:top w:val="none" w:sz="0" w:space="0" w:color="auto"/>
                <w:left w:val="none" w:sz="0" w:space="0" w:color="auto"/>
                <w:bottom w:val="none" w:sz="0" w:space="0" w:color="auto"/>
                <w:right w:val="none" w:sz="0" w:space="0" w:color="auto"/>
              </w:divBdr>
            </w:div>
          </w:divsChild>
        </w:div>
        <w:div w:id="2142570910">
          <w:marLeft w:val="0"/>
          <w:marRight w:val="0"/>
          <w:marTop w:val="0"/>
          <w:marBottom w:val="0"/>
          <w:divBdr>
            <w:top w:val="none" w:sz="0" w:space="0" w:color="auto"/>
            <w:left w:val="none" w:sz="0" w:space="0" w:color="auto"/>
            <w:bottom w:val="none" w:sz="0" w:space="0" w:color="auto"/>
            <w:right w:val="none" w:sz="0" w:space="0" w:color="auto"/>
          </w:divBdr>
          <w:divsChild>
            <w:div w:id="162165895">
              <w:marLeft w:val="0"/>
              <w:marRight w:val="0"/>
              <w:marTop w:val="0"/>
              <w:marBottom w:val="0"/>
              <w:divBdr>
                <w:top w:val="none" w:sz="0" w:space="0" w:color="auto"/>
                <w:left w:val="none" w:sz="0" w:space="0" w:color="auto"/>
                <w:bottom w:val="none" w:sz="0" w:space="0" w:color="auto"/>
                <w:right w:val="none" w:sz="0" w:space="0" w:color="auto"/>
              </w:divBdr>
              <w:divsChild>
                <w:div w:id="1374815045">
                  <w:marLeft w:val="0"/>
                  <w:marRight w:val="0"/>
                  <w:marTop w:val="0"/>
                  <w:marBottom w:val="0"/>
                  <w:divBdr>
                    <w:top w:val="none" w:sz="0" w:space="0" w:color="auto"/>
                    <w:left w:val="none" w:sz="0" w:space="0" w:color="auto"/>
                    <w:bottom w:val="none" w:sz="0" w:space="0" w:color="auto"/>
                    <w:right w:val="none" w:sz="0" w:space="0" w:color="auto"/>
                  </w:divBdr>
                </w:div>
              </w:divsChild>
            </w:div>
            <w:div w:id="45876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3471">
      <w:bodyDiv w:val="1"/>
      <w:marLeft w:val="0"/>
      <w:marRight w:val="0"/>
      <w:marTop w:val="0"/>
      <w:marBottom w:val="0"/>
      <w:divBdr>
        <w:top w:val="none" w:sz="0" w:space="0" w:color="auto"/>
        <w:left w:val="none" w:sz="0" w:space="0" w:color="auto"/>
        <w:bottom w:val="none" w:sz="0" w:space="0" w:color="auto"/>
        <w:right w:val="none" w:sz="0" w:space="0" w:color="auto"/>
      </w:divBdr>
    </w:div>
    <w:div w:id="114061652">
      <w:bodyDiv w:val="1"/>
      <w:marLeft w:val="0"/>
      <w:marRight w:val="0"/>
      <w:marTop w:val="0"/>
      <w:marBottom w:val="0"/>
      <w:divBdr>
        <w:top w:val="none" w:sz="0" w:space="0" w:color="auto"/>
        <w:left w:val="none" w:sz="0" w:space="0" w:color="auto"/>
        <w:bottom w:val="none" w:sz="0" w:space="0" w:color="auto"/>
        <w:right w:val="none" w:sz="0" w:space="0" w:color="auto"/>
      </w:divBdr>
      <w:divsChild>
        <w:div w:id="1583219085">
          <w:marLeft w:val="0"/>
          <w:marRight w:val="0"/>
          <w:marTop w:val="0"/>
          <w:marBottom w:val="0"/>
          <w:divBdr>
            <w:top w:val="none" w:sz="0" w:space="0" w:color="auto"/>
            <w:left w:val="none" w:sz="0" w:space="0" w:color="auto"/>
            <w:bottom w:val="none" w:sz="0" w:space="0" w:color="auto"/>
            <w:right w:val="none" w:sz="0" w:space="0" w:color="auto"/>
          </w:divBdr>
          <w:divsChild>
            <w:div w:id="655955702">
              <w:marLeft w:val="0"/>
              <w:marRight w:val="0"/>
              <w:marTop w:val="0"/>
              <w:marBottom w:val="0"/>
              <w:divBdr>
                <w:top w:val="none" w:sz="0" w:space="0" w:color="auto"/>
                <w:left w:val="none" w:sz="0" w:space="0" w:color="auto"/>
                <w:bottom w:val="none" w:sz="0" w:space="0" w:color="auto"/>
                <w:right w:val="none" w:sz="0" w:space="0" w:color="auto"/>
              </w:divBdr>
            </w:div>
            <w:div w:id="2063942820">
              <w:marLeft w:val="0"/>
              <w:marRight w:val="0"/>
              <w:marTop w:val="0"/>
              <w:marBottom w:val="0"/>
              <w:divBdr>
                <w:top w:val="none" w:sz="0" w:space="0" w:color="auto"/>
                <w:left w:val="none" w:sz="0" w:space="0" w:color="auto"/>
                <w:bottom w:val="none" w:sz="0" w:space="0" w:color="auto"/>
                <w:right w:val="none" w:sz="0" w:space="0" w:color="auto"/>
              </w:divBdr>
              <w:divsChild>
                <w:div w:id="190633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10846">
          <w:marLeft w:val="0"/>
          <w:marRight w:val="0"/>
          <w:marTop w:val="0"/>
          <w:marBottom w:val="0"/>
          <w:divBdr>
            <w:top w:val="none" w:sz="0" w:space="0" w:color="auto"/>
            <w:left w:val="none" w:sz="0" w:space="0" w:color="auto"/>
            <w:bottom w:val="none" w:sz="0" w:space="0" w:color="auto"/>
            <w:right w:val="none" w:sz="0" w:space="0" w:color="auto"/>
          </w:divBdr>
          <w:divsChild>
            <w:div w:id="1064992599">
              <w:marLeft w:val="0"/>
              <w:marRight w:val="0"/>
              <w:marTop w:val="0"/>
              <w:marBottom w:val="0"/>
              <w:divBdr>
                <w:top w:val="none" w:sz="0" w:space="0" w:color="auto"/>
                <w:left w:val="none" w:sz="0" w:space="0" w:color="auto"/>
                <w:bottom w:val="none" w:sz="0" w:space="0" w:color="auto"/>
                <w:right w:val="none" w:sz="0" w:space="0" w:color="auto"/>
              </w:divBdr>
            </w:div>
            <w:div w:id="17539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08379">
      <w:bodyDiv w:val="1"/>
      <w:marLeft w:val="0"/>
      <w:marRight w:val="0"/>
      <w:marTop w:val="0"/>
      <w:marBottom w:val="0"/>
      <w:divBdr>
        <w:top w:val="none" w:sz="0" w:space="0" w:color="auto"/>
        <w:left w:val="none" w:sz="0" w:space="0" w:color="auto"/>
        <w:bottom w:val="none" w:sz="0" w:space="0" w:color="auto"/>
        <w:right w:val="none" w:sz="0" w:space="0" w:color="auto"/>
      </w:divBdr>
      <w:divsChild>
        <w:div w:id="93939256">
          <w:marLeft w:val="0"/>
          <w:marRight w:val="0"/>
          <w:marTop w:val="0"/>
          <w:marBottom w:val="0"/>
          <w:divBdr>
            <w:top w:val="none" w:sz="0" w:space="0" w:color="auto"/>
            <w:left w:val="none" w:sz="0" w:space="0" w:color="auto"/>
            <w:bottom w:val="none" w:sz="0" w:space="0" w:color="auto"/>
            <w:right w:val="none" w:sz="0" w:space="0" w:color="auto"/>
          </w:divBdr>
          <w:divsChild>
            <w:div w:id="538007491">
              <w:marLeft w:val="0"/>
              <w:marRight w:val="0"/>
              <w:marTop w:val="0"/>
              <w:marBottom w:val="0"/>
              <w:divBdr>
                <w:top w:val="none" w:sz="0" w:space="0" w:color="auto"/>
                <w:left w:val="none" w:sz="0" w:space="0" w:color="auto"/>
                <w:bottom w:val="none" w:sz="0" w:space="0" w:color="auto"/>
                <w:right w:val="none" w:sz="0" w:space="0" w:color="auto"/>
              </w:divBdr>
              <w:divsChild>
                <w:div w:id="345061781">
                  <w:marLeft w:val="0"/>
                  <w:marRight w:val="0"/>
                  <w:marTop w:val="0"/>
                  <w:marBottom w:val="0"/>
                  <w:divBdr>
                    <w:top w:val="none" w:sz="0" w:space="0" w:color="auto"/>
                    <w:left w:val="none" w:sz="0" w:space="0" w:color="auto"/>
                    <w:bottom w:val="none" w:sz="0" w:space="0" w:color="auto"/>
                    <w:right w:val="none" w:sz="0" w:space="0" w:color="auto"/>
                  </w:divBdr>
                </w:div>
              </w:divsChild>
            </w:div>
            <w:div w:id="2072193111">
              <w:marLeft w:val="0"/>
              <w:marRight w:val="0"/>
              <w:marTop w:val="0"/>
              <w:marBottom w:val="0"/>
              <w:divBdr>
                <w:top w:val="none" w:sz="0" w:space="0" w:color="auto"/>
                <w:left w:val="none" w:sz="0" w:space="0" w:color="auto"/>
                <w:bottom w:val="none" w:sz="0" w:space="0" w:color="auto"/>
                <w:right w:val="none" w:sz="0" w:space="0" w:color="auto"/>
              </w:divBdr>
            </w:div>
          </w:divsChild>
        </w:div>
        <w:div w:id="2102489555">
          <w:marLeft w:val="0"/>
          <w:marRight w:val="0"/>
          <w:marTop w:val="0"/>
          <w:marBottom w:val="0"/>
          <w:divBdr>
            <w:top w:val="none" w:sz="0" w:space="0" w:color="auto"/>
            <w:left w:val="none" w:sz="0" w:space="0" w:color="auto"/>
            <w:bottom w:val="none" w:sz="0" w:space="0" w:color="auto"/>
            <w:right w:val="none" w:sz="0" w:space="0" w:color="auto"/>
          </w:divBdr>
          <w:divsChild>
            <w:div w:id="618682564">
              <w:marLeft w:val="0"/>
              <w:marRight w:val="0"/>
              <w:marTop w:val="0"/>
              <w:marBottom w:val="0"/>
              <w:divBdr>
                <w:top w:val="none" w:sz="0" w:space="0" w:color="auto"/>
                <w:left w:val="none" w:sz="0" w:space="0" w:color="auto"/>
                <w:bottom w:val="none" w:sz="0" w:space="0" w:color="auto"/>
                <w:right w:val="none" w:sz="0" w:space="0" w:color="auto"/>
              </w:divBdr>
            </w:div>
            <w:div w:id="130577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6957">
      <w:bodyDiv w:val="1"/>
      <w:marLeft w:val="0"/>
      <w:marRight w:val="0"/>
      <w:marTop w:val="0"/>
      <w:marBottom w:val="0"/>
      <w:divBdr>
        <w:top w:val="none" w:sz="0" w:space="0" w:color="auto"/>
        <w:left w:val="none" w:sz="0" w:space="0" w:color="auto"/>
        <w:bottom w:val="none" w:sz="0" w:space="0" w:color="auto"/>
        <w:right w:val="none" w:sz="0" w:space="0" w:color="auto"/>
      </w:divBdr>
      <w:divsChild>
        <w:div w:id="281545886">
          <w:marLeft w:val="0"/>
          <w:marRight w:val="0"/>
          <w:marTop w:val="0"/>
          <w:marBottom w:val="0"/>
          <w:divBdr>
            <w:top w:val="none" w:sz="0" w:space="0" w:color="auto"/>
            <w:left w:val="none" w:sz="0" w:space="0" w:color="auto"/>
            <w:bottom w:val="none" w:sz="0" w:space="0" w:color="auto"/>
            <w:right w:val="none" w:sz="0" w:space="0" w:color="auto"/>
          </w:divBdr>
          <w:divsChild>
            <w:div w:id="100173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2380">
      <w:bodyDiv w:val="1"/>
      <w:marLeft w:val="0"/>
      <w:marRight w:val="0"/>
      <w:marTop w:val="0"/>
      <w:marBottom w:val="0"/>
      <w:divBdr>
        <w:top w:val="none" w:sz="0" w:space="0" w:color="auto"/>
        <w:left w:val="none" w:sz="0" w:space="0" w:color="auto"/>
        <w:bottom w:val="none" w:sz="0" w:space="0" w:color="auto"/>
        <w:right w:val="none" w:sz="0" w:space="0" w:color="auto"/>
      </w:divBdr>
    </w:div>
    <w:div w:id="139731311">
      <w:bodyDiv w:val="1"/>
      <w:marLeft w:val="0"/>
      <w:marRight w:val="0"/>
      <w:marTop w:val="0"/>
      <w:marBottom w:val="0"/>
      <w:divBdr>
        <w:top w:val="none" w:sz="0" w:space="0" w:color="auto"/>
        <w:left w:val="none" w:sz="0" w:space="0" w:color="auto"/>
        <w:bottom w:val="none" w:sz="0" w:space="0" w:color="auto"/>
        <w:right w:val="none" w:sz="0" w:space="0" w:color="auto"/>
      </w:divBdr>
    </w:div>
    <w:div w:id="145829003">
      <w:bodyDiv w:val="1"/>
      <w:marLeft w:val="0"/>
      <w:marRight w:val="0"/>
      <w:marTop w:val="0"/>
      <w:marBottom w:val="0"/>
      <w:divBdr>
        <w:top w:val="none" w:sz="0" w:space="0" w:color="auto"/>
        <w:left w:val="none" w:sz="0" w:space="0" w:color="auto"/>
        <w:bottom w:val="none" w:sz="0" w:space="0" w:color="auto"/>
        <w:right w:val="none" w:sz="0" w:space="0" w:color="auto"/>
      </w:divBdr>
    </w:div>
    <w:div w:id="152112210">
      <w:bodyDiv w:val="1"/>
      <w:marLeft w:val="0"/>
      <w:marRight w:val="0"/>
      <w:marTop w:val="0"/>
      <w:marBottom w:val="0"/>
      <w:divBdr>
        <w:top w:val="none" w:sz="0" w:space="0" w:color="auto"/>
        <w:left w:val="none" w:sz="0" w:space="0" w:color="auto"/>
        <w:bottom w:val="none" w:sz="0" w:space="0" w:color="auto"/>
        <w:right w:val="none" w:sz="0" w:space="0" w:color="auto"/>
      </w:divBdr>
    </w:div>
    <w:div w:id="178468324">
      <w:bodyDiv w:val="1"/>
      <w:marLeft w:val="0"/>
      <w:marRight w:val="0"/>
      <w:marTop w:val="0"/>
      <w:marBottom w:val="0"/>
      <w:divBdr>
        <w:top w:val="none" w:sz="0" w:space="0" w:color="auto"/>
        <w:left w:val="none" w:sz="0" w:space="0" w:color="auto"/>
        <w:bottom w:val="none" w:sz="0" w:space="0" w:color="auto"/>
        <w:right w:val="none" w:sz="0" w:space="0" w:color="auto"/>
      </w:divBdr>
      <w:divsChild>
        <w:div w:id="1185825333">
          <w:marLeft w:val="0"/>
          <w:marRight w:val="0"/>
          <w:marTop w:val="0"/>
          <w:marBottom w:val="0"/>
          <w:divBdr>
            <w:top w:val="none" w:sz="0" w:space="0" w:color="auto"/>
            <w:left w:val="none" w:sz="0" w:space="0" w:color="auto"/>
            <w:bottom w:val="none" w:sz="0" w:space="0" w:color="auto"/>
            <w:right w:val="none" w:sz="0" w:space="0" w:color="auto"/>
          </w:divBdr>
          <w:divsChild>
            <w:div w:id="673649477">
              <w:marLeft w:val="0"/>
              <w:marRight w:val="0"/>
              <w:marTop w:val="0"/>
              <w:marBottom w:val="0"/>
              <w:divBdr>
                <w:top w:val="none" w:sz="0" w:space="0" w:color="auto"/>
                <w:left w:val="none" w:sz="0" w:space="0" w:color="auto"/>
                <w:bottom w:val="none" w:sz="0" w:space="0" w:color="auto"/>
                <w:right w:val="none" w:sz="0" w:space="0" w:color="auto"/>
              </w:divBdr>
            </w:div>
            <w:div w:id="1505587763">
              <w:marLeft w:val="0"/>
              <w:marRight w:val="0"/>
              <w:marTop w:val="0"/>
              <w:marBottom w:val="0"/>
              <w:divBdr>
                <w:top w:val="none" w:sz="0" w:space="0" w:color="auto"/>
                <w:left w:val="none" w:sz="0" w:space="0" w:color="auto"/>
                <w:bottom w:val="none" w:sz="0" w:space="0" w:color="auto"/>
                <w:right w:val="none" w:sz="0" w:space="0" w:color="auto"/>
              </w:divBdr>
            </w:div>
          </w:divsChild>
        </w:div>
        <w:div w:id="1233810310">
          <w:marLeft w:val="0"/>
          <w:marRight w:val="0"/>
          <w:marTop w:val="0"/>
          <w:marBottom w:val="0"/>
          <w:divBdr>
            <w:top w:val="none" w:sz="0" w:space="0" w:color="auto"/>
            <w:left w:val="none" w:sz="0" w:space="0" w:color="auto"/>
            <w:bottom w:val="none" w:sz="0" w:space="0" w:color="auto"/>
            <w:right w:val="none" w:sz="0" w:space="0" w:color="auto"/>
          </w:divBdr>
          <w:divsChild>
            <w:div w:id="492306953">
              <w:marLeft w:val="0"/>
              <w:marRight w:val="240"/>
              <w:marTop w:val="0"/>
              <w:marBottom w:val="0"/>
              <w:divBdr>
                <w:top w:val="none" w:sz="0" w:space="0" w:color="auto"/>
                <w:left w:val="none" w:sz="0" w:space="0" w:color="auto"/>
                <w:bottom w:val="none" w:sz="0" w:space="0" w:color="auto"/>
                <w:right w:val="none" w:sz="0" w:space="0" w:color="auto"/>
              </w:divBdr>
            </w:div>
            <w:div w:id="2114396631">
              <w:marLeft w:val="0"/>
              <w:marRight w:val="0"/>
              <w:marTop w:val="0"/>
              <w:marBottom w:val="0"/>
              <w:divBdr>
                <w:top w:val="none" w:sz="0" w:space="0" w:color="auto"/>
                <w:left w:val="none" w:sz="0" w:space="0" w:color="auto"/>
                <w:bottom w:val="none" w:sz="0" w:space="0" w:color="auto"/>
                <w:right w:val="none" w:sz="0" w:space="0" w:color="auto"/>
              </w:divBdr>
              <w:divsChild>
                <w:div w:id="76739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219985">
      <w:bodyDiv w:val="1"/>
      <w:marLeft w:val="0"/>
      <w:marRight w:val="0"/>
      <w:marTop w:val="0"/>
      <w:marBottom w:val="0"/>
      <w:divBdr>
        <w:top w:val="none" w:sz="0" w:space="0" w:color="auto"/>
        <w:left w:val="none" w:sz="0" w:space="0" w:color="auto"/>
        <w:bottom w:val="none" w:sz="0" w:space="0" w:color="auto"/>
        <w:right w:val="none" w:sz="0" w:space="0" w:color="auto"/>
      </w:divBdr>
    </w:div>
    <w:div w:id="248539160">
      <w:bodyDiv w:val="1"/>
      <w:marLeft w:val="0"/>
      <w:marRight w:val="0"/>
      <w:marTop w:val="0"/>
      <w:marBottom w:val="0"/>
      <w:divBdr>
        <w:top w:val="none" w:sz="0" w:space="0" w:color="auto"/>
        <w:left w:val="none" w:sz="0" w:space="0" w:color="auto"/>
        <w:bottom w:val="none" w:sz="0" w:space="0" w:color="auto"/>
        <w:right w:val="none" w:sz="0" w:space="0" w:color="auto"/>
      </w:divBdr>
    </w:div>
    <w:div w:id="251277329">
      <w:bodyDiv w:val="1"/>
      <w:marLeft w:val="0"/>
      <w:marRight w:val="0"/>
      <w:marTop w:val="0"/>
      <w:marBottom w:val="0"/>
      <w:divBdr>
        <w:top w:val="none" w:sz="0" w:space="0" w:color="auto"/>
        <w:left w:val="none" w:sz="0" w:space="0" w:color="auto"/>
        <w:bottom w:val="none" w:sz="0" w:space="0" w:color="auto"/>
        <w:right w:val="none" w:sz="0" w:space="0" w:color="auto"/>
      </w:divBdr>
    </w:div>
    <w:div w:id="257955955">
      <w:bodyDiv w:val="1"/>
      <w:marLeft w:val="0"/>
      <w:marRight w:val="0"/>
      <w:marTop w:val="0"/>
      <w:marBottom w:val="0"/>
      <w:divBdr>
        <w:top w:val="none" w:sz="0" w:space="0" w:color="auto"/>
        <w:left w:val="none" w:sz="0" w:space="0" w:color="auto"/>
        <w:bottom w:val="none" w:sz="0" w:space="0" w:color="auto"/>
        <w:right w:val="none" w:sz="0" w:space="0" w:color="auto"/>
      </w:divBdr>
    </w:div>
    <w:div w:id="263803170">
      <w:bodyDiv w:val="1"/>
      <w:marLeft w:val="0"/>
      <w:marRight w:val="0"/>
      <w:marTop w:val="0"/>
      <w:marBottom w:val="0"/>
      <w:divBdr>
        <w:top w:val="none" w:sz="0" w:space="0" w:color="auto"/>
        <w:left w:val="none" w:sz="0" w:space="0" w:color="auto"/>
        <w:bottom w:val="none" w:sz="0" w:space="0" w:color="auto"/>
        <w:right w:val="none" w:sz="0" w:space="0" w:color="auto"/>
      </w:divBdr>
    </w:div>
    <w:div w:id="280647908">
      <w:bodyDiv w:val="1"/>
      <w:marLeft w:val="0"/>
      <w:marRight w:val="0"/>
      <w:marTop w:val="0"/>
      <w:marBottom w:val="0"/>
      <w:divBdr>
        <w:top w:val="none" w:sz="0" w:space="0" w:color="auto"/>
        <w:left w:val="none" w:sz="0" w:space="0" w:color="auto"/>
        <w:bottom w:val="none" w:sz="0" w:space="0" w:color="auto"/>
        <w:right w:val="none" w:sz="0" w:space="0" w:color="auto"/>
      </w:divBdr>
      <w:divsChild>
        <w:div w:id="1604915555">
          <w:marLeft w:val="0"/>
          <w:marRight w:val="0"/>
          <w:marTop w:val="0"/>
          <w:marBottom w:val="0"/>
          <w:divBdr>
            <w:top w:val="none" w:sz="0" w:space="0" w:color="auto"/>
            <w:left w:val="none" w:sz="0" w:space="0" w:color="auto"/>
            <w:bottom w:val="none" w:sz="0" w:space="0" w:color="auto"/>
            <w:right w:val="none" w:sz="0" w:space="0" w:color="auto"/>
          </w:divBdr>
          <w:divsChild>
            <w:div w:id="70641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393213">
      <w:bodyDiv w:val="1"/>
      <w:marLeft w:val="0"/>
      <w:marRight w:val="0"/>
      <w:marTop w:val="0"/>
      <w:marBottom w:val="0"/>
      <w:divBdr>
        <w:top w:val="none" w:sz="0" w:space="0" w:color="auto"/>
        <w:left w:val="none" w:sz="0" w:space="0" w:color="auto"/>
        <w:bottom w:val="none" w:sz="0" w:space="0" w:color="auto"/>
        <w:right w:val="none" w:sz="0" w:space="0" w:color="auto"/>
      </w:divBdr>
    </w:div>
    <w:div w:id="301279601">
      <w:bodyDiv w:val="1"/>
      <w:marLeft w:val="0"/>
      <w:marRight w:val="0"/>
      <w:marTop w:val="0"/>
      <w:marBottom w:val="0"/>
      <w:divBdr>
        <w:top w:val="none" w:sz="0" w:space="0" w:color="auto"/>
        <w:left w:val="none" w:sz="0" w:space="0" w:color="auto"/>
        <w:bottom w:val="none" w:sz="0" w:space="0" w:color="auto"/>
        <w:right w:val="none" w:sz="0" w:space="0" w:color="auto"/>
      </w:divBdr>
    </w:div>
    <w:div w:id="305819431">
      <w:bodyDiv w:val="1"/>
      <w:marLeft w:val="0"/>
      <w:marRight w:val="0"/>
      <w:marTop w:val="0"/>
      <w:marBottom w:val="0"/>
      <w:divBdr>
        <w:top w:val="none" w:sz="0" w:space="0" w:color="auto"/>
        <w:left w:val="none" w:sz="0" w:space="0" w:color="auto"/>
        <w:bottom w:val="none" w:sz="0" w:space="0" w:color="auto"/>
        <w:right w:val="none" w:sz="0" w:space="0" w:color="auto"/>
      </w:divBdr>
    </w:div>
    <w:div w:id="307518874">
      <w:bodyDiv w:val="1"/>
      <w:marLeft w:val="0"/>
      <w:marRight w:val="0"/>
      <w:marTop w:val="0"/>
      <w:marBottom w:val="0"/>
      <w:divBdr>
        <w:top w:val="none" w:sz="0" w:space="0" w:color="auto"/>
        <w:left w:val="none" w:sz="0" w:space="0" w:color="auto"/>
        <w:bottom w:val="none" w:sz="0" w:space="0" w:color="auto"/>
        <w:right w:val="none" w:sz="0" w:space="0" w:color="auto"/>
      </w:divBdr>
    </w:div>
    <w:div w:id="309796171">
      <w:bodyDiv w:val="1"/>
      <w:marLeft w:val="0"/>
      <w:marRight w:val="0"/>
      <w:marTop w:val="0"/>
      <w:marBottom w:val="0"/>
      <w:divBdr>
        <w:top w:val="none" w:sz="0" w:space="0" w:color="auto"/>
        <w:left w:val="none" w:sz="0" w:space="0" w:color="auto"/>
        <w:bottom w:val="none" w:sz="0" w:space="0" w:color="auto"/>
        <w:right w:val="none" w:sz="0" w:space="0" w:color="auto"/>
      </w:divBdr>
      <w:divsChild>
        <w:div w:id="1864443235">
          <w:marLeft w:val="0"/>
          <w:marRight w:val="0"/>
          <w:marTop w:val="0"/>
          <w:marBottom w:val="0"/>
          <w:divBdr>
            <w:top w:val="none" w:sz="0" w:space="0" w:color="auto"/>
            <w:left w:val="none" w:sz="0" w:space="0" w:color="auto"/>
            <w:bottom w:val="none" w:sz="0" w:space="0" w:color="auto"/>
            <w:right w:val="none" w:sz="0" w:space="0" w:color="auto"/>
          </w:divBdr>
          <w:divsChild>
            <w:div w:id="30962915">
              <w:marLeft w:val="0"/>
              <w:marRight w:val="0"/>
              <w:marTop w:val="0"/>
              <w:marBottom w:val="0"/>
              <w:divBdr>
                <w:top w:val="none" w:sz="0" w:space="0" w:color="auto"/>
                <w:left w:val="none" w:sz="0" w:space="0" w:color="auto"/>
                <w:bottom w:val="none" w:sz="0" w:space="0" w:color="auto"/>
                <w:right w:val="none" w:sz="0" w:space="0" w:color="auto"/>
              </w:divBdr>
            </w:div>
            <w:div w:id="1253704697">
              <w:marLeft w:val="0"/>
              <w:marRight w:val="0"/>
              <w:marTop w:val="0"/>
              <w:marBottom w:val="0"/>
              <w:divBdr>
                <w:top w:val="none" w:sz="0" w:space="0" w:color="auto"/>
                <w:left w:val="none" w:sz="0" w:space="0" w:color="auto"/>
                <w:bottom w:val="none" w:sz="0" w:space="0" w:color="auto"/>
                <w:right w:val="none" w:sz="0" w:space="0" w:color="auto"/>
              </w:divBdr>
            </w:div>
          </w:divsChild>
        </w:div>
        <w:div w:id="1944724476">
          <w:marLeft w:val="0"/>
          <w:marRight w:val="0"/>
          <w:marTop w:val="0"/>
          <w:marBottom w:val="0"/>
          <w:divBdr>
            <w:top w:val="none" w:sz="0" w:space="0" w:color="auto"/>
            <w:left w:val="none" w:sz="0" w:space="0" w:color="auto"/>
            <w:bottom w:val="none" w:sz="0" w:space="0" w:color="auto"/>
            <w:right w:val="none" w:sz="0" w:space="0" w:color="auto"/>
          </w:divBdr>
          <w:divsChild>
            <w:div w:id="414936276">
              <w:marLeft w:val="0"/>
              <w:marRight w:val="0"/>
              <w:marTop w:val="0"/>
              <w:marBottom w:val="0"/>
              <w:divBdr>
                <w:top w:val="none" w:sz="0" w:space="0" w:color="auto"/>
                <w:left w:val="none" w:sz="0" w:space="0" w:color="auto"/>
                <w:bottom w:val="none" w:sz="0" w:space="0" w:color="auto"/>
                <w:right w:val="none" w:sz="0" w:space="0" w:color="auto"/>
              </w:divBdr>
            </w:div>
            <w:div w:id="668606122">
              <w:marLeft w:val="0"/>
              <w:marRight w:val="0"/>
              <w:marTop w:val="0"/>
              <w:marBottom w:val="0"/>
              <w:divBdr>
                <w:top w:val="none" w:sz="0" w:space="0" w:color="auto"/>
                <w:left w:val="none" w:sz="0" w:space="0" w:color="auto"/>
                <w:bottom w:val="none" w:sz="0" w:space="0" w:color="auto"/>
                <w:right w:val="none" w:sz="0" w:space="0" w:color="auto"/>
              </w:divBdr>
              <w:divsChild>
                <w:div w:id="87434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372380">
      <w:bodyDiv w:val="1"/>
      <w:marLeft w:val="0"/>
      <w:marRight w:val="0"/>
      <w:marTop w:val="0"/>
      <w:marBottom w:val="0"/>
      <w:divBdr>
        <w:top w:val="none" w:sz="0" w:space="0" w:color="auto"/>
        <w:left w:val="none" w:sz="0" w:space="0" w:color="auto"/>
        <w:bottom w:val="none" w:sz="0" w:space="0" w:color="auto"/>
        <w:right w:val="none" w:sz="0" w:space="0" w:color="auto"/>
      </w:divBdr>
      <w:divsChild>
        <w:div w:id="250089539">
          <w:marLeft w:val="0"/>
          <w:marRight w:val="0"/>
          <w:marTop w:val="0"/>
          <w:marBottom w:val="0"/>
          <w:divBdr>
            <w:top w:val="none" w:sz="0" w:space="0" w:color="auto"/>
            <w:left w:val="none" w:sz="0" w:space="0" w:color="auto"/>
            <w:bottom w:val="none" w:sz="0" w:space="0" w:color="auto"/>
            <w:right w:val="none" w:sz="0" w:space="0" w:color="auto"/>
          </w:divBdr>
        </w:div>
        <w:div w:id="505943844">
          <w:marLeft w:val="0"/>
          <w:marRight w:val="0"/>
          <w:marTop w:val="0"/>
          <w:marBottom w:val="0"/>
          <w:divBdr>
            <w:top w:val="none" w:sz="0" w:space="0" w:color="auto"/>
            <w:left w:val="none" w:sz="0" w:space="0" w:color="auto"/>
            <w:bottom w:val="none" w:sz="0" w:space="0" w:color="auto"/>
            <w:right w:val="none" w:sz="0" w:space="0" w:color="auto"/>
          </w:divBdr>
        </w:div>
        <w:div w:id="680935740">
          <w:marLeft w:val="0"/>
          <w:marRight w:val="0"/>
          <w:marTop w:val="0"/>
          <w:marBottom w:val="0"/>
          <w:divBdr>
            <w:top w:val="none" w:sz="0" w:space="0" w:color="auto"/>
            <w:left w:val="none" w:sz="0" w:space="0" w:color="auto"/>
            <w:bottom w:val="none" w:sz="0" w:space="0" w:color="auto"/>
            <w:right w:val="none" w:sz="0" w:space="0" w:color="auto"/>
          </w:divBdr>
        </w:div>
        <w:div w:id="865413610">
          <w:marLeft w:val="0"/>
          <w:marRight w:val="0"/>
          <w:marTop w:val="0"/>
          <w:marBottom w:val="0"/>
          <w:divBdr>
            <w:top w:val="none" w:sz="0" w:space="0" w:color="auto"/>
            <w:left w:val="none" w:sz="0" w:space="0" w:color="auto"/>
            <w:bottom w:val="none" w:sz="0" w:space="0" w:color="auto"/>
            <w:right w:val="none" w:sz="0" w:space="0" w:color="auto"/>
          </w:divBdr>
        </w:div>
        <w:div w:id="876888961">
          <w:marLeft w:val="0"/>
          <w:marRight w:val="0"/>
          <w:marTop w:val="0"/>
          <w:marBottom w:val="0"/>
          <w:divBdr>
            <w:top w:val="none" w:sz="0" w:space="0" w:color="auto"/>
            <w:left w:val="none" w:sz="0" w:space="0" w:color="auto"/>
            <w:bottom w:val="none" w:sz="0" w:space="0" w:color="auto"/>
            <w:right w:val="none" w:sz="0" w:space="0" w:color="auto"/>
          </w:divBdr>
        </w:div>
        <w:div w:id="949968571">
          <w:marLeft w:val="0"/>
          <w:marRight w:val="0"/>
          <w:marTop w:val="0"/>
          <w:marBottom w:val="0"/>
          <w:divBdr>
            <w:top w:val="none" w:sz="0" w:space="0" w:color="auto"/>
            <w:left w:val="none" w:sz="0" w:space="0" w:color="auto"/>
            <w:bottom w:val="none" w:sz="0" w:space="0" w:color="auto"/>
            <w:right w:val="none" w:sz="0" w:space="0" w:color="auto"/>
          </w:divBdr>
        </w:div>
        <w:div w:id="1105268062">
          <w:marLeft w:val="0"/>
          <w:marRight w:val="0"/>
          <w:marTop w:val="0"/>
          <w:marBottom w:val="0"/>
          <w:divBdr>
            <w:top w:val="none" w:sz="0" w:space="0" w:color="auto"/>
            <w:left w:val="none" w:sz="0" w:space="0" w:color="auto"/>
            <w:bottom w:val="none" w:sz="0" w:space="0" w:color="auto"/>
            <w:right w:val="none" w:sz="0" w:space="0" w:color="auto"/>
          </w:divBdr>
        </w:div>
        <w:div w:id="1107851192">
          <w:marLeft w:val="0"/>
          <w:marRight w:val="0"/>
          <w:marTop w:val="0"/>
          <w:marBottom w:val="0"/>
          <w:divBdr>
            <w:top w:val="none" w:sz="0" w:space="0" w:color="auto"/>
            <w:left w:val="none" w:sz="0" w:space="0" w:color="auto"/>
            <w:bottom w:val="none" w:sz="0" w:space="0" w:color="auto"/>
            <w:right w:val="none" w:sz="0" w:space="0" w:color="auto"/>
          </w:divBdr>
        </w:div>
        <w:div w:id="1207135210">
          <w:marLeft w:val="0"/>
          <w:marRight w:val="0"/>
          <w:marTop w:val="0"/>
          <w:marBottom w:val="0"/>
          <w:divBdr>
            <w:top w:val="none" w:sz="0" w:space="0" w:color="auto"/>
            <w:left w:val="none" w:sz="0" w:space="0" w:color="auto"/>
            <w:bottom w:val="none" w:sz="0" w:space="0" w:color="auto"/>
            <w:right w:val="none" w:sz="0" w:space="0" w:color="auto"/>
          </w:divBdr>
        </w:div>
        <w:div w:id="1372458839">
          <w:marLeft w:val="0"/>
          <w:marRight w:val="0"/>
          <w:marTop w:val="0"/>
          <w:marBottom w:val="0"/>
          <w:divBdr>
            <w:top w:val="none" w:sz="0" w:space="0" w:color="auto"/>
            <w:left w:val="none" w:sz="0" w:space="0" w:color="auto"/>
            <w:bottom w:val="none" w:sz="0" w:space="0" w:color="auto"/>
            <w:right w:val="none" w:sz="0" w:space="0" w:color="auto"/>
          </w:divBdr>
        </w:div>
        <w:div w:id="1466659472">
          <w:marLeft w:val="0"/>
          <w:marRight w:val="0"/>
          <w:marTop w:val="0"/>
          <w:marBottom w:val="0"/>
          <w:divBdr>
            <w:top w:val="none" w:sz="0" w:space="0" w:color="auto"/>
            <w:left w:val="none" w:sz="0" w:space="0" w:color="auto"/>
            <w:bottom w:val="none" w:sz="0" w:space="0" w:color="auto"/>
            <w:right w:val="none" w:sz="0" w:space="0" w:color="auto"/>
          </w:divBdr>
        </w:div>
        <w:div w:id="1485126961">
          <w:marLeft w:val="0"/>
          <w:marRight w:val="0"/>
          <w:marTop w:val="0"/>
          <w:marBottom w:val="0"/>
          <w:divBdr>
            <w:top w:val="none" w:sz="0" w:space="0" w:color="auto"/>
            <w:left w:val="none" w:sz="0" w:space="0" w:color="auto"/>
            <w:bottom w:val="none" w:sz="0" w:space="0" w:color="auto"/>
            <w:right w:val="none" w:sz="0" w:space="0" w:color="auto"/>
          </w:divBdr>
        </w:div>
        <w:div w:id="1563249768">
          <w:marLeft w:val="0"/>
          <w:marRight w:val="0"/>
          <w:marTop w:val="0"/>
          <w:marBottom w:val="0"/>
          <w:divBdr>
            <w:top w:val="none" w:sz="0" w:space="0" w:color="auto"/>
            <w:left w:val="none" w:sz="0" w:space="0" w:color="auto"/>
            <w:bottom w:val="none" w:sz="0" w:space="0" w:color="auto"/>
            <w:right w:val="none" w:sz="0" w:space="0" w:color="auto"/>
          </w:divBdr>
        </w:div>
        <w:div w:id="1711877910">
          <w:marLeft w:val="0"/>
          <w:marRight w:val="0"/>
          <w:marTop w:val="0"/>
          <w:marBottom w:val="0"/>
          <w:divBdr>
            <w:top w:val="none" w:sz="0" w:space="0" w:color="auto"/>
            <w:left w:val="none" w:sz="0" w:space="0" w:color="auto"/>
            <w:bottom w:val="none" w:sz="0" w:space="0" w:color="auto"/>
            <w:right w:val="none" w:sz="0" w:space="0" w:color="auto"/>
          </w:divBdr>
        </w:div>
        <w:div w:id="1717002592">
          <w:marLeft w:val="0"/>
          <w:marRight w:val="0"/>
          <w:marTop w:val="0"/>
          <w:marBottom w:val="0"/>
          <w:divBdr>
            <w:top w:val="none" w:sz="0" w:space="0" w:color="auto"/>
            <w:left w:val="none" w:sz="0" w:space="0" w:color="auto"/>
            <w:bottom w:val="none" w:sz="0" w:space="0" w:color="auto"/>
            <w:right w:val="none" w:sz="0" w:space="0" w:color="auto"/>
          </w:divBdr>
        </w:div>
        <w:div w:id="1737970700">
          <w:marLeft w:val="0"/>
          <w:marRight w:val="0"/>
          <w:marTop w:val="0"/>
          <w:marBottom w:val="0"/>
          <w:divBdr>
            <w:top w:val="none" w:sz="0" w:space="0" w:color="auto"/>
            <w:left w:val="none" w:sz="0" w:space="0" w:color="auto"/>
            <w:bottom w:val="none" w:sz="0" w:space="0" w:color="auto"/>
            <w:right w:val="none" w:sz="0" w:space="0" w:color="auto"/>
          </w:divBdr>
        </w:div>
        <w:div w:id="1762988154">
          <w:marLeft w:val="0"/>
          <w:marRight w:val="0"/>
          <w:marTop w:val="0"/>
          <w:marBottom w:val="0"/>
          <w:divBdr>
            <w:top w:val="none" w:sz="0" w:space="0" w:color="auto"/>
            <w:left w:val="none" w:sz="0" w:space="0" w:color="auto"/>
            <w:bottom w:val="none" w:sz="0" w:space="0" w:color="auto"/>
            <w:right w:val="none" w:sz="0" w:space="0" w:color="auto"/>
          </w:divBdr>
        </w:div>
        <w:div w:id="1913078220">
          <w:marLeft w:val="0"/>
          <w:marRight w:val="0"/>
          <w:marTop w:val="0"/>
          <w:marBottom w:val="0"/>
          <w:divBdr>
            <w:top w:val="none" w:sz="0" w:space="0" w:color="auto"/>
            <w:left w:val="none" w:sz="0" w:space="0" w:color="auto"/>
            <w:bottom w:val="none" w:sz="0" w:space="0" w:color="auto"/>
            <w:right w:val="none" w:sz="0" w:space="0" w:color="auto"/>
          </w:divBdr>
        </w:div>
        <w:div w:id="1918008942">
          <w:marLeft w:val="0"/>
          <w:marRight w:val="0"/>
          <w:marTop w:val="0"/>
          <w:marBottom w:val="0"/>
          <w:divBdr>
            <w:top w:val="none" w:sz="0" w:space="0" w:color="auto"/>
            <w:left w:val="none" w:sz="0" w:space="0" w:color="auto"/>
            <w:bottom w:val="none" w:sz="0" w:space="0" w:color="auto"/>
            <w:right w:val="none" w:sz="0" w:space="0" w:color="auto"/>
          </w:divBdr>
        </w:div>
        <w:div w:id="2083873748">
          <w:marLeft w:val="0"/>
          <w:marRight w:val="0"/>
          <w:marTop w:val="0"/>
          <w:marBottom w:val="0"/>
          <w:divBdr>
            <w:top w:val="none" w:sz="0" w:space="0" w:color="auto"/>
            <w:left w:val="none" w:sz="0" w:space="0" w:color="auto"/>
            <w:bottom w:val="none" w:sz="0" w:space="0" w:color="auto"/>
            <w:right w:val="none" w:sz="0" w:space="0" w:color="auto"/>
          </w:divBdr>
        </w:div>
        <w:div w:id="2100248235">
          <w:marLeft w:val="0"/>
          <w:marRight w:val="0"/>
          <w:marTop w:val="0"/>
          <w:marBottom w:val="0"/>
          <w:divBdr>
            <w:top w:val="none" w:sz="0" w:space="0" w:color="auto"/>
            <w:left w:val="none" w:sz="0" w:space="0" w:color="auto"/>
            <w:bottom w:val="none" w:sz="0" w:space="0" w:color="auto"/>
            <w:right w:val="none" w:sz="0" w:space="0" w:color="auto"/>
          </w:divBdr>
        </w:div>
      </w:divsChild>
    </w:div>
    <w:div w:id="369888384">
      <w:bodyDiv w:val="1"/>
      <w:marLeft w:val="0"/>
      <w:marRight w:val="0"/>
      <w:marTop w:val="0"/>
      <w:marBottom w:val="0"/>
      <w:divBdr>
        <w:top w:val="none" w:sz="0" w:space="0" w:color="auto"/>
        <w:left w:val="none" w:sz="0" w:space="0" w:color="auto"/>
        <w:bottom w:val="none" w:sz="0" w:space="0" w:color="auto"/>
        <w:right w:val="none" w:sz="0" w:space="0" w:color="auto"/>
      </w:divBdr>
    </w:div>
    <w:div w:id="391537244">
      <w:bodyDiv w:val="1"/>
      <w:marLeft w:val="0"/>
      <w:marRight w:val="0"/>
      <w:marTop w:val="0"/>
      <w:marBottom w:val="0"/>
      <w:divBdr>
        <w:top w:val="none" w:sz="0" w:space="0" w:color="auto"/>
        <w:left w:val="none" w:sz="0" w:space="0" w:color="auto"/>
        <w:bottom w:val="none" w:sz="0" w:space="0" w:color="auto"/>
        <w:right w:val="none" w:sz="0" w:space="0" w:color="auto"/>
      </w:divBdr>
      <w:divsChild>
        <w:div w:id="457113714">
          <w:marLeft w:val="0"/>
          <w:marRight w:val="0"/>
          <w:marTop w:val="0"/>
          <w:marBottom w:val="0"/>
          <w:divBdr>
            <w:top w:val="none" w:sz="0" w:space="0" w:color="auto"/>
            <w:left w:val="none" w:sz="0" w:space="0" w:color="auto"/>
            <w:bottom w:val="none" w:sz="0" w:space="0" w:color="auto"/>
            <w:right w:val="none" w:sz="0" w:space="0" w:color="auto"/>
          </w:divBdr>
          <w:divsChild>
            <w:div w:id="168177942">
              <w:marLeft w:val="0"/>
              <w:marRight w:val="0"/>
              <w:marTop w:val="0"/>
              <w:marBottom w:val="0"/>
              <w:divBdr>
                <w:top w:val="none" w:sz="0" w:space="0" w:color="auto"/>
                <w:left w:val="none" w:sz="0" w:space="0" w:color="auto"/>
                <w:bottom w:val="none" w:sz="0" w:space="0" w:color="auto"/>
                <w:right w:val="none" w:sz="0" w:space="0" w:color="auto"/>
              </w:divBdr>
            </w:div>
            <w:div w:id="1467551292">
              <w:marLeft w:val="0"/>
              <w:marRight w:val="0"/>
              <w:marTop w:val="0"/>
              <w:marBottom w:val="0"/>
              <w:divBdr>
                <w:top w:val="none" w:sz="0" w:space="0" w:color="auto"/>
                <w:left w:val="none" w:sz="0" w:space="0" w:color="auto"/>
                <w:bottom w:val="none" w:sz="0" w:space="0" w:color="auto"/>
                <w:right w:val="none" w:sz="0" w:space="0" w:color="auto"/>
              </w:divBdr>
              <w:divsChild>
                <w:div w:id="11110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912982">
          <w:marLeft w:val="0"/>
          <w:marRight w:val="0"/>
          <w:marTop w:val="0"/>
          <w:marBottom w:val="0"/>
          <w:divBdr>
            <w:top w:val="none" w:sz="0" w:space="0" w:color="auto"/>
            <w:left w:val="none" w:sz="0" w:space="0" w:color="auto"/>
            <w:bottom w:val="none" w:sz="0" w:space="0" w:color="auto"/>
            <w:right w:val="none" w:sz="0" w:space="0" w:color="auto"/>
          </w:divBdr>
          <w:divsChild>
            <w:div w:id="1767798770">
              <w:marLeft w:val="0"/>
              <w:marRight w:val="0"/>
              <w:marTop w:val="0"/>
              <w:marBottom w:val="0"/>
              <w:divBdr>
                <w:top w:val="none" w:sz="0" w:space="0" w:color="auto"/>
                <w:left w:val="none" w:sz="0" w:space="0" w:color="auto"/>
                <w:bottom w:val="none" w:sz="0" w:space="0" w:color="auto"/>
                <w:right w:val="none" w:sz="0" w:space="0" w:color="auto"/>
              </w:divBdr>
            </w:div>
            <w:div w:id="202049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851916">
      <w:bodyDiv w:val="1"/>
      <w:marLeft w:val="0"/>
      <w:marRight w:val="0"/>
      <w:marTop w:val="0"/>
      <w:marBottom w:val="0"/>
      <w:divBdr>
        <w:top w:val="none" w:sz="0" w:space="0" w:color="auto"/>
        <w:left w:val="none" w:sz="0" w:space="0" w:color="auto"/>
        <w:bottom w:val="none" w:sz="0" w:space="0" w:color="auto"/>
        <w:right w:val="none" w:sz="0" w:space="0" w:color="auto"/>
      </w:divBdr>
      <w:divsChild>
        <w:div w:id="211158366">
          <w:marLeft w:val="0"/>
          <w:marRight w:val="0"/>
          <w:marTop w:val="0"/>
          <w:marBottom w:val="0"/>
          <w:divBdr>
            <w:top w:val="none" w:sz="0" w:space="0" w:color="auto"/>
            <w:left w:val="none" w:sz="0" w:space="0" w:color="auto"/>
            <w:bottom w:val="none" w:sz="0" w:space="0" w:color="auto"/>
            <w:right w:val="none" w:sz="0" w:space="0" w:color="auto"/>
          </w:divBdr>
          <w:divsChild>
            <w:div w:id="853879809">
              <w:marLeft w:val="0"/>
              <w:marRight w:val="0"/>
              <w:marTop w:val="0"/>
              <w:marBottom w:val="0"/>
              <w:divBdr>
                <w:top w:val="none" w:sz="0" w:space="0" w:color="auto"/>
                <w:left w:val="none" w:sz="0" w:space="0" w:color="auto"/>
                <w:bottom w:val="none" w:sz="0" w:space="0" w:color="auto"/>
                <w:right w:val="none" w:sz="0" w:space="0" w:color="auto"/>
              </w:divBdr>
            </w:div>
            <w:div w:id="1015810185">
              <w:marLeft w:val="0"/>
              <w:marRight w:val="0"/>
              <w:marTop w:val="0"/>
              <w:marBottom w:val="0"/>
              <w:divBdr>
                <w:top w:val="none" w:sz="0" w:space="0" w:color="auto"/>
                <w:left w:val="none" w:sz="0" w:space="0" w:color="auto"/>
                <w:bottom w:val="none" w:sz="0" w:space="0" w:color="auto"/>
                <w:right w:val="none" w:sz="0" w:space="0" w:color="auto"/>
              </w:divBdr>
            </w:div>
          </w:divsChild>
        </w:div>
        <w:div w:id="962540068">
          <w:marLeft w:val="0"/>
          <w:marRight w:val="0"/>
          <w:marTop w:val="0"/>
          <w:marBottom w:val="0"/>
          <w:divBdr>
            <w:top w:val="none" w:sz="0" w:space="0" w:color="auto"/>
            <w:left w:val="none" w:sz="0" w:space="0" w:color="auto"/>
            <w:bottom w:val="none" w:sz="0" w:space="0" w:color="auto"/>
            <w:right w:val="none" w:sz="0" w:space="0" w:color="auto"/>
          </w:divBdr>
          <w:divsChild>
            <w:div w:id="223566606">
              <w:marLeft w:val="0"/>
              <w:marRight w:val="0"/>
              <w:marTop w:val="0"/>
              <w:marBottom w:val="0"/>
              <w:divBdr>
                <w:top w:val="none" w:sz="0" w:space="0" w:color="auto"/>
                <w:left w:val="none" w:sz="0" w:space="0" w:color="auto"/>
                <w:bottom w:val="none" w:sz="0" w:space="0" w:color="auto"/>
                <w:right w:val="none" w:sz="0" w:space="0" w:color="auto"/>
              </w:divBdr>
              <w:divsChild>
                <w:div w:id="206531478">
                  <w:marLeft w:val="0"/>
                  <w:marRight w:val="0"/>
                  <w:marTop w:val="0"/>
                  <w:marBottom w:val="0"/>
                  <w:divBdr>
                    <w:top w:val="none" w:sz="0" w:space="0" w:color="auto"/>
                    <w:left w:val="none" w:sz="0" w:space="0" w:color="auto"/>
                    <w:bottom w:val="none" w:sz="0" w:space="0" w:color="auto"/>
                    <w:right w:val="none" w:sz="0" w:space="0" w:color="auto"/>
                  </w:divBdr>
                </w:div>
              </w:divsChild>
            </w:div>
            <w:div w:id="139350700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432045541">
      <w:bodyDiv w:val="1"/>
      <w:marLeft w:val="0"/>
      <w:marRight w:val="0"/>
      <w:marTop w:val="0"/>
      <w:marBottom w:val="0"/>
      <w:divBdr>
        <w:top w:val="none" w:sz="0" w:space="0" w:color="auto"/>
        <w:left w:val="none" w:sz="0" w:space="0" w:color="auto"/>
        <w:bottom w:val="none" w:sz="0" w:space="0" w:color="auto"/>
        <w:right w:val="none" w:sz="0" w:space="0" w:color="auto"/>
      </w:divBdr>
      <w:divsChild>
        <w:div w:id="512033826">
          <w:marLeft w:val="0"/>
          <w:marRight w:val="0"/>
          <w:marTop w:val="0"/>
          <w:marBottom w:val="0"/>
          <w:divBdr>
            <w:top w:val="none" w:sz="0" w:space="0" w:color="auto"/>
            <w:left w:val="none" w:sz="0" w:space="0" w:color="auto"/>
            <w:bottom w:val="none" w:sz="0" w:space="0" w:color="auto"/>
            <w:right w:val="none" w:sz="0" w:space="0" w:color="auto"/>
          </w:divBdr>
          <w:divsChild>
            <w:div w:id="1097094631">
              <w:marLeft w:val="0"/>
              <w:marRight w:val="0"/>
              <w:marTop w:val="0"/>
              <w:marBottom w:val="0"/>
              <w:divBdr>
                <w:top w:val="none" w:sz="0" w:space="0" w:color="auto"/>
                <w:left w:val="none" w:sz="0" w:space="0" w:color="auto"/>
                <w:bottom w:val="none" w:sz="0" w:space="0" w:color="auto"/>
                <w:right w:val="none" w:sz="0" w:space="0" w:color="auto"/>
              </w:divBdr>
              <w:divsChild>
                <w:div w:id="2025012523">
                  <w:marLeft w:val="0"/>
                  <w:marRight w:val="0"/>
                  <w:marTop w:val="0"/>
                  <w:marBottom w:val="0"/>
                  <w:divBdr>
                    <w:top w:val="none" w:sz="0" w:space="0" w:color="auto"/>
                    <w:left w:val="none" w:sz="0" w:space="0" w:color="auto"/>
                    <w:bottom w:val="none" w:sz="0" w:space="0" w:color="auto"/>
                    <w:right w:val="none" w:sz="0" w:space="0" w:color="auto"/>
                  </w:divBdr>
                </w:div>
              </w:divsChild>
            </w:div>
            <w:div w:id="2041474532">
              <w:marLeft w:val="0"/>
              <w:marRight w:val="0"/>
              <w:marTop w:val="0"/>
              <w:marBottom w:val="0"/>
              <w:divBdr>
                <w:top w:val="none" w:sz="0" w:space="0" w:color="auto"/>
                <w:left w:val="none" w:sz="0" w:space="0" w:color="auto"/>
                <w:bottom w:val="none" w:sz="0" w:space="0" w:color="auto"/>
                <w:right w:val="none" w:sz="0" w:space="0" w:color="auto"/>
              </w:divBdr>
            </w:div>
          </w:divsChild>
        </w:div>
        <w:div w:id="1734499017">
          <w:marLeft w:val="0"/>
          <w:marRight w:val="0"/>
          <w:marTop w:val="0"/>
          <w:marBottom w:val="0"/>
          <w:divBdr>
            <w:top w:val="none" w:sz="0" w:space="0" w:color="auto"/>
            <w:left w:val="none" w:sz="0" w:space="0" w:color="auto"/>
            <w:bottom w:val="none" w:sz="0" w:space="0" w:color="auto"/>
            <w:right w:val="none" w:sz="0" w:space="0" w:color="auto"/>
          </w:divBdr>
          <w:divsChild>
            <w:div w:id="1578243743">
              <w:marLeft w:val="0"/>
              <w:marRight w:val="0"/>
              <w:marTop w:val="0"/>
              <w:marBottom w:val="0"/>
              <w:divBdr>
                <w:top w:val="none" w:sz="0" w:space="0" w:color="auto"/>
                <w:left w:val="none" w:sz="0" w:space="0" w:color="auto"/>
                <w:bottom w:val="none" w:sz="0" w:space="0" w:color="auto"/>
                <w:right w:val="none" w:sz="0" w:space="0" w:color="auto"/>
              </w:divBdr>
            </w:div>
            <w:div w:id="184223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16357">
      <w:bodyDiv w:val="1"/>
      <w:marLeft w:val="0"/>
      <w:marRight w:val="0"/>
      <w:marTop w:val="0"/>
      <w:marBottom w:val="0"/>
      <w:divBdr>
        <w:top w:val="none" w:sz="0" w:space="0" w:color="auto"/>
        <w:left w:val="none" w:sz="0" w:space="0" w:color="auto"/>
        <w:bottom w:val="none" w:sz="0" w:space="0" w:color="auto"/>
        <w:right w:val="none" w:sz="0" w:space="0" w:color="auto"/>
      </w:divBdr>
    </w:div>
    <w:div w:id="518203343">
      <w:bodyDiv w:val="1"/>
      <w:marLeft w:val="0"/>
      <w:marRight w:val="0"/>
      <w:marTop w:val="0"/>
      <w:marBottom w:val="0"/>
      <w:divBdr>
        <w:top w:val="none" w:sz="0" w:space="0" w:color="auto"/>
        <w:left w:val="none" w:sz="0" w:space="0" w:color="auto"/>
        <w:bottom w:val="none" w:sz="0" w:space="0" w:color="auto"/>
        <w:right w:val="none" w:sz="0" w:space="0" w:color="auto"/>
      </w:divBdr>
    </w:div>
    <w:div w:id="540558423">
      <w:bodyDiv w:val="1"/>
      <w:marLeft w:val="0"/>
      <w:marRight w:val="0"/>
      <w:marTop w:val="0"/>
      <w:marBottom w:val="0"/>
      <w:divBdr>
        <w:top w:val="none" w:sz="0" w:space="0" w:color="auto"/>
        <w:left w:val="none" w:sz="0" w:space="0" w:color="auto"/>
        <w:bottom w:val="none" w:sz="0" w:space="0" w:color="auto"/>
        <w:right w:val="none" w:sz="0" w:space="0" w:color="auto"/>
      </w:divBdr>
    </w:div>
    <w:div w:id="550121135">
      <w:bodyDiv w:val="1"/>
      <w:marLeft w:val="0"/>
      <w:marRight w:val="0"/>
      <w:marTop w:val="0"/>
      <w:marBottom w:val="0"/>
      <w:divBdr>
        <w:top w:val="none" w:sz="0" w:space="0" w:color="auto"/>
        <w:left w:val="none" w:sz="0" w:space="0" w:color="auto"/>
        <w:bottom w:val="none" w:sz="0" w:space="0" w:color="auto"/>
        <w:right w:val="none" w:sz="0" w:space="0" w:color="auto"/>
      </w:divBdr>
    </w:div>
    <w:div w:id="559052715">
      <w:bodyDiv w:val="1"/>
      <w:marLeft w:val="0"/>
      <w:marRight w:val="0"/>
      <w:marTop w:val="0"/>
      <w:marBottom w:val="0"/>
      <w:divBdr>
        <w:top w:val="none" w:sz="0" w:space="0" w:color="auto"/>
        <w:left w:val="none" w:sz="0" w:space="0" w:color="auto"/>
        <w:bottom w:val="none" w:sz="0" w:space="0" w:color="auto"/>
        <w:right w:val="none" w:sz="0" w:space="0" w:color="auto"/>
      </w:divBdr>
    </w:div>
    <w:div w:id="585462255">
      <w:bodyDiv w:val="1"/>
      <w:marLeft w:val="0"/>
      <w:marRight w:val="0"/>
      <w:marTop w:val="0"/>
      <w:marBottom w:val="0"/>
      <w:divBdr>
        <w:top w:val="none" w:sz="0" w:space="0" w:color="auto"/>
        <w:left w:val="none" w:sz="0" w:space="0" w:color="auto"/>
        <w:bottom w:val="none" w:sz="0" w:space="0" w:color="auto"/>
        <w:right w:val="none" w:sz="0" w:space="0" w:color="auto"/>
      </w:divBdr>
    </w:div>
    <w:div w:id="586616071">
      <w:bodyDiv w:val="1"/>
      <w:marLeft w:val="0"/>
      <w:marRight w:val="0"/>
      <w:marTop w:val="0"/>
      <w:marBottom w:val="0"/>
      <w:divBdr>
        <w:top w:val="none" w:sz="0" w:space="0" w:color="auto"/>
        <w:left w:val="none" w:sz="0" w:space="0" w:color="auto"/>
        <w:bottom w:val="none" w:sz="0" w:space="0" w:color="auto"/>
        <w:right w:val="none" w:sz="0" w:space="0" w:color="auto"/>
      </w:divBdr>
    </w:div>
    <w:div w:id="624504125">
      <w:bodyDiv w:val="1"/>
      <w:marLeft w:val="0"/>
      <w:marRight w:val="0"/>
      <w:marTop w:val="0"/>
      <w:marBottom w:val="0"/>
      <w:divBdr>
        <w:top w:val="none" w:sz="0" w:space="0" w:color="auto"/>
        <w:left w:val="none" w:sz="0" w:space="0" w:color="auto"/>
        <w:bottom w:val="none" w:sz="0" w:space="0" w:color="auto"/>
        <w:right w:val="none" w:sz="0" w:space="0" w:color="auto"/>
      </w:divBdr>
      <w:divsChild>
        <w:div w:id="858281250">
          <w:marLeft w:val="0"/>
          <w:marRight w:val="0"/>
          <w:marTop w:val="0"/>
          <w:marBottom w:val="0"/>
          <w:divBdr>
            <w:top w:val="none" w:sz="0" w:space="0" w:color="auto"/>
            <w:left w:val="none" w:sz="0" w:space="0" w:color="auto"/>
            <w:bottom w:val="none" w:sz="0" w:space="0" w:color="auto"/>
            <w:right w:val="none" w:sz="0" w:space="0" w:color="auto"/>
          </w:divBdr>
          <w:divsChild>
            <w:div w:id="125239451">
              <w:marLeft w:val="0"/>
              <w:marRight w:val="0"/>
              <w:marTop w:val="0"/>
              <w:marBottom w:val="0"/>
              <w:divBdr>
                <w:top w:val="none" w:sz="0" w:space="0" w:color="auto"/>
                <w:left w:val="none" w:sz="0" w:space="0" w:color="auto"/>
                <w:bottom w:val="none" w:sz="0" w:space="0" w:color="auto"/>
                <w:right w:val="none" w:sz="0" w:space="0" w:color="auto"/>
              </w:divBdr>
              <w:divsChild>
                <w:div w:id="1494877408">
                  <w:marLeft w:val="0"/>
                  <w:marRight w:val="0"/>
                  <w:marTop w:val="0"/>
                  <w:marBottom w:val="0"/>
                  <w:divBdr>
                    <w:top w:val="none" w:sz="0" w:space="0" w:color="auto"/>
                    <w:left w:val="none" w:sz="0" w:space="0" w:color="auto"/>
                    <w:bottom w:val="none" w:sz="0" w:space="0" w:color="auto"/>
                    <w:right w:val="none" w:sz="0" w:space="0" w:color="auto"/>
                  </w:divBdr>
                </w:div>
              </w:divsChild>
            </w:div>
            <w:div w:id="1378969362">
              <w:marLeft w:val="0"/>
              <w:marRight w:val="240"/>
              <w:marTop w:val="0"/>
              <w:marBottom w:val="0"/>
              <w:divBdr>
                <w:top w:val="none" w:sz="0" w:space="0" w:color="auto"/>
                <w:left w:val="none" w:sz="0" w:space="0" w:color="auto"/>
                <w:bottom w:val="none" w:sz="0" w:space="0" w:color="auto"/>
                <w:right w:val="none" w:sz="0" w:space="0" w:color="auto"/>
              </w:divBdr>
            </w:div>
          </w:divsChild>
        </w:div>
        <w:div w:id="1561138469">
          <w:marLeft w:val="0"/>
          <w:marRight w:val="0"/>
          <w:marTop w:val="0"/>
          <w:marBottom w:val="0"/>
          <w:divBdr>
            <w:top w:val="none" w:sz="0" w:space="0" w:color="auto"/>
            <w:left w:val="none" w:sz="0" w:space="0" w:color="auto"/>
            <w:bottom w:val="none" w:sz="0" w:space="0" w:color="auto"/>
            <w:right w:val="none" w:sz="0" w:space="0" w:color="auto"/>
          </w:divBdr>
          <w:divsChild>
            <w:div w:id="100690938">
              <w:marLeft w:val="0"/>
              <w:marRight w:val="0"/>
              <w:marTop w:val="0"/>
              <w:marBottom w:val="0"/>
              <w:divBdr>
                <w:top w:val="none" w:sz="0" w:space="0" w:color="auto"/>
                <w:left w:val="none" w:sz="0" w:space="0" w:color="auto"/>
                <w:bottom w:val="none" w:sz="0" w:space="0" w:color="auto"/>
                <w:right w:val="none" w:sz="0" w:space="0" w:color="auto"/>
              </w:divBdr>
            </w:div>
            <w:div w:id="187453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245910">
      <w:bodyDiv w:val="1"/>
      <w:marLeft w:val="0"/>
      <w:marRight w:val="0"/>
      <w:marTop w:val="0"/>
      <w:marBottom w:val="0"/>
      <w:divBdr>
        <w:top w:val="none" w:sz="0" w:space="0" w:color="auto"/>
        <w:left w:val="none" w:sz="0" w:space="0" w:color="auto"/>
        <w:bottom w:val="none" w:sz="0" w:space="0" w:color="auto"/>
        <w:right w:val="none" w:sz="0" w:space="0" w:color="auto"/>
      </w:divBdr>
    </w:div>
    <w:div w:id="679284056">
      <w:bodyDiv w:val="1"/>
      <w:marLeft w:val="0"/>
      <w:marRight w:val="0"/>
      <w:marTop w:val="0"/>
      <w:marBottom w:val="0"/>
      <w:divBdr>
        <w:top w:val="none" w:sz="0" w:space="0" w:color="auto"/>
        <w:left w:val="none" w:sz="0" w:space="0" w:color="auto"/>
        <w:bottom w:val="none" w:sz="0" w:space="0" w:color="auto"/>
        <w:right w:val="none" w:sz="0" w:space="0" w:color="auto"/>
      </w:divBdr>
    </w:div>
    <w:div w:id="740177124">
      <w:bodyDiv w:val="1"/>
      <w:marLeft w:val="0"/>
      <w:marRight w:val="0"/>
      <w:marTop w:val="0"/>
      <w:marBottom w:val="0"/>
      <w:divBdr>
        <w:top w:val="none" w:sz="0" w:space="0" w:color="auto"/>
        <w:left w:val="none" w:sz="0" w:space="0" w:color="auto"/>
        <w:bottom w:val="none" w:sz="0" w:space="0" w:color="auto"/>
        <w:right w:val="none" w:sz="0" w:space="0" w:color="auto"/>
      </w:divBdr>
      <w:divsChild>
        <w:div w:id="111361153">
          <w:marLeft w:val="0"/>
          <w:marRight w:val="0"/>
          <w:marTop w:val="0"/>
          <w:marBottom w:val="0"/>
          <w:divBdr>
            <w:top w:val="none" w:sz="0" w:space="0" w:color="auto"/>
            <w:left w:val="none" w:sz="0" w:space="0" w:color="auto"/>
            <w:bottom w:val="none" w:sz="0" w:space="0" w:color="auto"/>
            <w:right w:val="none" w:sz="0" w:space="0" w:color="auto"/>
          </w:divBdr>
          <w:divsChild>
            <w:div w:id="141654041">
              <w:marLeft w:val="0"/>
              <w:marRight w:val="0"/>
              <w:marTop w:val="0"/>
              <w:marBottom w:val="0"/>
              <w:divBdr>
                <w:top w:val="none" w:sz="0" w:space="0" w:color="auto"/>
                <w:left w:val="none" w:sz="0" w:space="0" w:color="auto"/>
                <w:bottom w:val="none" w:sz="0" w:space="0" w:color="auto"/>
                <w:right w:val="none" w:sz="0" w:space="0" w:color="auto"/>
              </w:divBdr>
            </w:div>
            <w:div w:id="1133446752">
              <w:marLeft w:val="0"/>
              <w:marRight w:val="0"/>
              <w:marTop w:val="0"/>
              <w:marBottom w:val="0"/>
              <w:divBdr>
                <w:top w:val="none" w:sz="0" w:space="0" w:color="auto"/>
                <w:left w:val="none" w:sz="0" w:space="0" w:color="auto"/>
                <w:bottom w:val="none" w:sz="0" w:space="0" w:color="auto"/>
                <w:right w:val="none" w:sz="0" w:space="0" w:color="auto"/>
              </w:divBdr>
            </w:div>
          </w:divsChild>
        </w:div>
        <w:div w:id="353925967">
          <w:marLeft w:val="0"/>
          <w:marRight w:val="0"/>
          <w:marTop w:val="0"/>
          <w:marBottom w:val="0"/>
          <w:divBdr>
            <w:top w:val="none" w:sz="0" w:space="0" w:color="auto"/>
            <w:left w:val="none" w:sz="0" w:space="0" w:color="auto"/>
            <w:bottom w:val="none" w:sz="0" w:space="0" w:color="auto"/>
            <w:right w:val="none" w:sz="0" w:space="0" w:color="auto"/>
          </w:divBdr>
          <w:divsChild>
            <w:div w:id="731391383">
              <w:marLeft w:val="0"/>
              <w:marRight w:val="0"/>
              <w:marTop w:val="0"/>
              <w:marBottom w:val="0"/>
              <w:divBdr>
                <w:top w:val="none" w:sz="0" w:space="0" w:color="auto"/>
                <w:left w:val="none" w:sz="0" w:space="0" w:color="auto"/>
                <w:bottom w:val="none" w:sz="0" w:space="0" w:color="auto"/>
                <w:right w:val="none" w:sz="0" w:space="0" w:color="auto"/>
              </w:divBdr>
              <w:divsChild>
                <w:div w:id="1899168896">
                  <w:marLeft w:val="0"/>
                  <w:marRight w:val="0"/>
                  <w:marTop w:val="0"/>
                  <w:marBottom w:val="0"/>
                  <w:divBdr>
                    <w:top w:val="none" w:sz="0" w:space="0" w:color="auto"/>
                    <w:left w:val="none" w:sz="0" w:space="0" w:color="auto"/>
                    <w:bottom w:val="none" w:sz="0" w:space="0" w:color="auto"/>
                    <w:right w:val="none" w:sz="0" w:space="0" w:color="auto"/>
                  </w:divBdr>
                </w:div>
              </w:divsChild>
            </w:div>
            <w:div w:id="95795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872435">
      <w:bodyDiv w:val="1"/>
      <w:marLeft w:val="0"/>
      <w:marRight w:val="0"/>
      <w:marTop w:val="0"/>
      <w:marBottom w:val="0"/>
      <w:divBdr>
        <w:top w:val="none" w:sz="0" w:space="0" w:color="auto"/>
        <w:left w:val="none" w:sz="0" w:space="0" w:color="auto"/>
        <w:bottom w:val="none" w:sz="0" w:space="0" w:color="auto"/>
        <w:right w:val="none" w:sz="0" w:space="0" w:color="auto"/>
      </w:divBdr>
      <w:divsChild>
        <w:div w:id="545601176">
          <w:marLeft w:val="0"/>
          <w:marRight w:val="0"/>
          <w:marTop w:val="0"/>
          <w:marBottom w:val="0"/>
          <w:divBdr>
            <w:top w:val="none" w:sz="0" w:space="0" w:color="auto"/>
            <w:left w:val="none" w:sz="0" w:space="0" w:color="auto"/>
            <w:bottom w:val="none" w:sz="0" w:space="0" w:color="auto"/>
            <w:right w:val="none" w:sz="0" w:space="0" w:color="auto"/>
          </w:divBdr>
          <w:divsChild>
            <w:div w:id="1083068717">
              <w:marLeft w:val="0"/>
              <w:marRight w:val="0"/>
              <w:marTop w:val="0"/>
              <w:marBottom w:val="0"/>
              <w:divBdr>
                <w:top w:val="none" w:sz="0" w:space="0" w:color="auto"/>
                <w:left w:val="none" w:sz="0" w:space="0" w:color="auto"/>
                <w:bottom w:val="none" w:sz="0" w:space="0" w:color="auto"/>
                <w:right w:val="none" w:sz="0" w:space="0" w:color="auto"/>
              </w:divBdr>
            </w:div>
            <w:div w:id="1367561219">
              <w:marLeft w:val="0"/>
              <w:marRight w:val="0"/>
              <w:marTop w:val="0"/>
              <w:marBottom w:val="0"/>
              <w:divBdr>
                <w:top w:val="none" w:sz="0" w:space="0" w:color="auto"/>
                <w:left w:val="none" w:sz="0" w:space="0" w:color="auto"/>
                <w:bottom w:val="none" w:sz="0" w:space="0" w:color="auto"/>
                <w:right w:val="none" w:sz="0" w:space="0" w:color="auto"/>
              </w:divBdr>
            </w:div>
          </w:divsChild>
        </w:div>
        <w:div w:id="1703551743">
          <w:marLeft w:val="0"/>
          <w:marRight w:val="0"/>
          <w:marTop w:val="0"/>
          <w:marBottom w:val="0"/>
          <w:divBdr>
            <w:top w:val="none" w:sz="0" w:space="0" w:color="auto"/>
            <w:left w:val="none" w:sz="0" w:space="0" w:color="auto"/>
            <w:bottom w:val="none" w:sz="0" w:space="0" w:color="auto"/>
            <w:right w:val="none" w:sz="0" w:space="0" w:color="auto"/>
          </w:divBdr>
          <w:divsChild>
            <w:div w:id="1265651758">
              <w:marLeft w:val="0"/>
              <w:marRight w:val="0"/>
              <w:marTop w:val="0"/>
              <w:marBottom w:val="0"/>
              <w:divBdr>
                <w:top w:val="none" w:sz="0" w:space="0" w:color="auto"/>
                <w:left w:val="none" w:sz="0" w:space="0" w:color="auto"/>
                <w:bottom w:val="none" w:sz="0" w:space="0" w:color="auto"/>
                <w:right w:val="none" w:sz="0" w:space="0" w:color="auto"/>
              </w:divBdr>
            </w:div>
            <w:div w:id="1929776712">
              <w:marLeft w:val="0"/>
              <w:marRight w:val="0"/>
              <w:marTop w:val="0"/>
              <w:marBottom w:val="0"/>
              <w:divBdr>
                <w:top w:val="none" w:sz="0" w:space="0" w:color="auto"/>
                <w:left w:val="none" w:sz="0" w:space="0" w:color="auto"/>
                <w:bottom w:val="none" w:sz="0" w:space="0" w:color="auto"/>
                <w:right w:val="none" w:sz="0" w:space="0" w:color="auto"/>
              </w:divBdr>
              <w:divsChild>
                <w:div w:id="63683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446956">
      <w:bodyDiv w:val="1"/>
      <w:marLeft w:val="0"/>
      <w:marRight w:val="0"/>
      <w:marTop w:val="0"/>
      <w:marBottom w:val="0"/>
      <w:divBdr>
        <w:top w:val="none" w:sz="0" w:space="0" w:color="auto"/>
        <w:left w:val="none" w:sz="0" w:space="0" w:color="auto"/>
        <w:bottom w:val="none" w:sz="0" w:space="0" w:color="auto"/>
        <w:right w:val="none" w:sz="0" w:space="0" w:color="auto"/>
      </w:divBdr>
    </w:div>
    <w:div w:id="842671767">
      <w:bodyDiv w:val="1"/>
      <w:marLeft w:val="0"/>
      <w:marRight w:val="0"/>
      <w:marTop w:val="0"/>
      <w:marBottom w:val="0"/>
      <w:divBdr>
        <w:top w:val="none" w:sz="0" w:space="0" w:color="auto"/>
        <w:left w:val="none" w:sz="0" w:space="0" w:color="auto"/>
        <w:bottom w:val="none" w:sz="0" w:space="0" w:color="auto"/>
        <w:right w:val="none" w:sz="0" w:space="0" w:color="auto"/>
      </w:divBdr>
      <w:divsChild>
        <w:div w:id="15401187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7984583">
      <w:bodyDiv w:val="1"/>
      <w:marLeft w:val="0"/>
      <w:marRight w:val="0"/>
      <w:marTop w:val="0"/>
      <w:marBottom w:val="0"/>
      <w:divBdr>
        <w:top w:val="none" w:sz="0" w:space="0" w:color="auto"/>
        <w:left w:val="none" w:sz="0" w:space="0" w:color="auto"/>
        <w:bottom w:val="none" w:sz="0" w:space="0" w:color="auto"/>
        <w:right w:val="none" w:sz="0" w:space="0" w:color="auto"/>
      </w:divBdr>
      <w:divsChild>
        <w:div w:id="1211765846">
          <w:marLeft w:val="0"/>
          <w:marRight w:val="0"/>
          <w:marTop w:val="0"/>
          <w:marBottom w:val="0"/>
          <w:divBdr>
            <w:top w:val="none" w:sz="0" w:space="0" w:color="auto"/>
            <w:left w:val="none" w:sz="0" w:space="0" w:color="auto"/>
            <w:bottom w:val="none" w:sz="0" w:space="0" w:color="auto"/>
            <w:right w:val="none" w:sz="0" w:space="0" w:color="auto"/>
          </w:divBdr>
          <w:divsChild>
            <w:div w:id="572931675">
              <w:marLeft w:val="0"/>
              <w:marRight w:val="0"/>
              <w:marTop w:val="0"/>
              <w:marBottom w:val="0"/>
              <w:divBdr>
                <w:top w:val="none" w:sz="0" w:space="0" w:color="auto"/>
                <w:left w:val="none" w:sz="0" w:space="0" w:color="auto"/>
                <w:bottom w:val="none" w:sz="0" w:space="0" w:color="auto"/>
                <w:right w:val="none" w:sz="0" w:space="0" w:color="auto"/>
              </w:divBdr>
              <w:divsChild>
                <w:div w:id="2053338751">
                  <w:marLeft w:val="0"/>
                  <w:marRight w:val="0"/>
                  <w:marTop w:val="0"/>
                  <w:marBottom w:val="0"/>
                  <w:divBdr>
                    <w:top w:val="none" w:sz="0" w:space="0" w:color="auto"/>
                    <w:left w:val="none" w:sz="0" w:space="0" w:color="auto"/>
                    <w:bottom w:val="none" w:sz="0" w:space="0" w:color="auto"/>
                    <w:right w:val="none" w:sz="0" w:space="0" w:color="auto"/>
                  </w:divBdr>
                </w:div>
              </w:divsChild>
            </w:div>
            <w:div w:id="1800300014">
              <w:marLeft w:val="0"/>
              <w:marRight w:val="240"/>
              <w:marTop w:val="0"/>
              <w:marBottom w:val="0"/>
              <w:divBdr>
                <w:top w:val="none" w:sz="0" w:space="0" w:color="auto"/>
                <w:left w:val="none" w:sz="0" w:space="0" w:color="auto"/>
                <w:bottom w:val="none" w:sz="0" w:space="0" w:color="auto"/>
                <w:right w:val="none" w:sz="0" w:space="0" w:color="auto"/>
              </w:divBdr>
            </w:div>
          </w:divsChild>
        </w:div>
        <w:div w:id="1448045582">
          <w:marLeft w:val="0"/>
          <w:marRight w:val="0"/>
          <w:marTop w:val="0"/>
          <w:marBottom w:val="0"/>
          <w:divBdr>
            <w:top w:val="none" w:sz="0" w:space="0" w:color="auto"/>
            <w:left w:val="none" w:sz="0" w:space="0" w:color="auto"/>
            <w:bottom w:val="none" w:sz="0" w:space="0" w:color="auto"/>
            <w:right w:val="none" w:sz="0" w:space="0" w:color="auto"/>
          </w:divBdr>
          <w:divsChild>
            <w:div w:id="780494407">
              <w:marLeft w:val="0"/>
              <w:marRight w:val="0"/>
              <w:marTop w:val="0"/>
              <w:marBottom w:val="0"/>
              <w:divBdr>
                <w:top w:val="none" w:sz="0" w:space="0" w:color="auto"/>
                <w:left w:val="none" w:sz="0" w:space="0" w:color="auto"/>
                <w:bottom w:val="none" w:sz="0" w:space="0" w:color="auto"/>
                <w:right w:val="none" w:sz="0" w:space="0" w:color="auto"/>
              </w:divBdr>
            </w:div>
            <w:div w:id="116497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120991">
      <w:bodyDiv w:val="1"/>
      <w:marLeft w:val="0"/>
      <w:marRight w:val="0"/>
      <w:marTop w:val="0"/>
      <w:marBottom w:val="0"/>
      <w:divBdr>
        <w:top w:val="none" w:sz="0" w:space="0" w:color="auto"/>
        <w:left w:val="none" w:sz="0" w:space="0" w:color="auto"/>
        <w:bottom w:val="none" w:sz="0" w:space="0" w:color="auto"/>
        <w:right w:val="none" w:sz="0" w:space="0" w:color="auto"/>
      </w:divBdr>
    </w:div>
    <w:div w:id="904224068">
      <w:bodyDiv w:val="1"/>
      <w:marLeft w:val="0"/>
      <w:marRight w:val="0"/>
      <w:marTop w:val="0"/>
      <w:marBottom w:val="0"/>
      <w:divBdr>
        <w:top w:val="none" w:sz="0" w:space="0" w:color="auto"/>
        <w:left w:val="none" w:sz="0" w:space="0" w:color="auto"/>
        <w:bottom w:val="none" w:sz="0" w:space="0" w:color="auto"/>
        <w:right w:val="none" w:sz="0" w:space="0" w:color="auto"/>
      </w:divBdr>
    </w:div>
    <w:div w:id="917129495">
      <w:bodyDiv w:val="1"/>
      <w:marLeft w:val="0"/>
      <w:marRight w:val="0"/>
      <w:marTop w:val="0"/>
      <w:marBottom w:val="0"/>
      <w:divBdr>
        <w:top w:val="none" w:sz="0" w:space="0" w:color="auto"/>
        <w:left w:val="none" w:sz="0" w:space="0" w:color="auto"/>
        <w:bottom w:val="none" w:sz="0" w:space="0" w:color="auto"/>
        <w:right w:val="none" w:sz="0" w:space="0" w:color="auto"/>
      </w:divBdr>
    </w:div>
    <w:div w:id="933048837">
      <w:bodyDiv w:val="1"/>
      <w:marLeft w:val="0"/>
      <w:marRight w:val="0"/>
      <w:marTop w:val="0"/>
      <w:marBottom w:val="0"/>
      <w:divBdr>
        <w:top w:val="none" w:sz="0" w:space="0" w:color="auto"/>
        <w:left w:val="none" w:sz="0" w:space="0" w:color="auto"/>
        <w:bottom w:val="none" w:sz="0" w:space="0" w:color="auto"/>
        <w:right w:val="none" w:sz="0" w:space="0" w:color="auto"/>
      </w:divBdr>
      <w:divsChild>
        <w:div w:id="1032152559">
          <w:marLeft w:val="0"/>
          <w:marRight w:val="0"/>
          <w:marTop w:val="0"/>
          <w:marBottom w:val="0"/>
          <w:divBdr>
            <w:top w:val="none" w:sz="0" w:space="0" w:color="auto"/>
            <w:left w:val="none" w:sz="0" w:space="0" w:color="auto"/>
            <w:bottom w:val="none" w:sz="0" w:space="0" w:color="auto"/>
            <w:right w:val="none" w:sz="0" w:space="0" w:color="auto"/>
          </w:divBdr>
          <w:divsChild>
            <w:div w:id="1074821167">
              <w:marLeft w:val="0"/>
              <w:marRight w:val="0"/>
              <w:marTop w:val="0"/>
              <w:marBottom w:val="0"/>
              <w:divBdr>
                <w:top w:val="none" w:sz="0" w:space="0" w:color="auto"/>
                <w:left w:val="none" w:sz="0" w:space="0" w:color="auto"/>
                <w:bottom w:val="none" w:sz="0" w:space="0" w:color="auto"/>
                <w:right w:val="none" w:sz="0" w:space="0" w:color="auto"/>
              </w:divBdr>
              <w:divsChild>
                <w:div w:id="1638951171">
                  <w:marLeft w:val="0"/>
                  <w:marRight w:val="0"/>
                  <w:marTop w:val="0"/>
                  <w:marBottom w:val="0"/>
                  <w:divBdr>
                    <w:top w:val="none" w:sz="0" w:space="0" w:color="auto"/>
                    <w:left w:val="none" w:sz="0" w:space="0" w:color="auto"/>
                    <w:bottom w:val="none" w:sz="0" w:space="0" w:color="auto"/>
                    <w:right w:val="none" w:sz="0" w:space="0" w:color="auto"/>
                  </w:divBdr>
                </w:div>
                <w:div w:id="1910339170">
                  <w:marLeft w:val="0"/>
                  <w:marRight w:val="0"/>
                  <w:marTop w:val="0"/>
                  <w:marBottom w:val="0"/>
                  <w:divBdr>
                    <w:top w:val="none" w:sz="0" w:space="0" w:color="auto"/>
                    <w:left w:val="none" w:sz="0" w:space="0" w:color="auto"/>
                    <w:bottom w:val="none" w:sz="0" w:space="0" w:color="auto"/>
                    <w:right w:val="none" w:sz="0" w:space="0" w:color="auto"/>
                  </w:divBdr>
                  <w:divsChild>
                    <w:div w:id="113136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1863">
              <w:marLeft w:val="0"/>
              <w:marRight w:val="0"/>
              <w:marTop w:val="0"/>
              <w:marBottom w:val="0"/>
              <w:divBdr>
                <w:top w:val="none" w:sz="0" w:space="0" w:color="auto"/>
                <w:left w:val="none" w:sz="0" w:space="0" w:color="auto"/>
                <w:bottom w:val="none" w:sz="0" w:space="0" w:color="auto"/>
                <w:right w:val="none" w:sz="0" w:space="0" w:color="auto"/>
              </w:divBdr>
              <w:divsChild>
                <w:div w:id="688289276">
                  <w:marLeft w:val="0"/>
                  <w:marRight w:val="0"/>
                  <w:marTop w:val="0"/>
                  <w:marBottom w:val="0"/>
                  <w:divBdr>
                    <w:top w:val="none" w:sz="0" w:space="0" w:color="auto"/>
                    <w:left w:val="none" w:sz="0" w:space="0" w:color="auto"/>
                    <w:bottom w:val="none" w:sz="0" w:space="0" w:color="auto"/>
                    <w:right w:val="none" w:sz="0" w:space="0" w:color="auto"/>
                  </w:divBdr>
                </w:div>
                <w:div w:id="92117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827334">
      <w:bodyDiv w:val="1"/>
      <w:marLeft w:val="0"/>
      <w:marRight w:val="0"/>
      <w:marTop w:val="0"/>
      <w:marBottom w:val="0"/>
      <w:divBdr>
        <w:top w:val="none" w:sz="0" w:space="0" w:color="auto"/>
        <w:left w:val="none" w:sz="0" w:space="0" w:color="auto"/>
        <w:bottom w:val="none" w:sz="0" w:space="0" w:color="auto"/>
        <w:right w:val="none" w:sz="0" w:space="0" w:color="auto"/>
      </w:divBdr>
      <w:divsChild>
        <w:div w:id="711462027">
          <w:marLeft w:val="0"/>
          <w:marRight w:val="0"/>
          <w:marTop w:val="0"/>
          <w:marBottom w:val="0"/>
          <w:divBdr>
            <w:top w:val="none" w:sz="0" w:space="0" w:color="auto"/>
            <w:left w:val="none" w:sz="0" w:space="0" w:color="auto"/>
            <w:bottom w:val="none" w:sz="0" w:space="0" w:color="auto"/>
            <w:right w:val="none" w:sz="0" w:space="0" w:color="auto"/>
          </w:divBdr>
          <w:divsChild>
            <w:div w:id="1257248047">
              <w:marLeft w:val="0"/>
              <w:marRight w:val="0"/>
              <w:marTop w:val="0"/>
              <w:marBottom w:val="0"/>
              <w:divBdr>
                <w:top w:val="none" w:sz="0" w:space="0" w:color="auto"/>
                <w:left w:val="none" w:sz="0" w:space="0" w:color="auto"/>
                <w:bottom w:val="none" w:sz="0" w:space="0" w:color="auto"/>
                <w:right w:val="none" w:sz="0" w:space="0" w:color="auto"/>
              </w:divBdr>
              <w:divsChild>
                <w:div w:id="1430421298">
                  <w:marLeft w:val="0"/>
                  <w:marRight w:val="0"/>
                  <w:marTop w:val="0"/>
                  <w:marBottom w:val="0"/>
                  <w:divBdr>
                    <w:top w:val="none" w:sz="0" w:space="0" w:color="auto"/>
                    <w:left w:val="none" w:sz="0" w:space="0" w:color="auto"/>
                    <w:bottom w:val="none" w:sz="0" w:space="0" w:color="auto"/>
                    <w:right w:val="none" w:sz="0" w:space="0" w:color="auto"/>
                  </w:divBdr>
                </w:div>
                <w:div w:id="1894386047">
                  <w:marLeft w:val="0"/>
                  <w:marRight w:val="0"/>
                  <w:marTop w:val="0"/>
                  <w:marBottom w:val="0"/>
                  <w:divBdr>
                    <w:top w:val="none" w:sz="0" w:space="0" w:color="auto"/>
                    <w:left w:val="none" w:sz="0" w:space="0" w:color="auto"/>
                    <w:bottom w:val="none" w:sz="0" w:space="0" w:color="auto"/>
                    <w:right w:val="none" w:sz="0" w:space="0" w:color="auto"/>
                  </w:divBdr>
                </w:div>
              </w:divsChild>
            </w:div>
            <w:div w:id="1567762746">
              <w:marLeft w:val="0"/>
              <w:marRight w:val="0"/>
              <w:marTop w:val="0"/>
              <w:marBottom w:val="0"/>
              <w:divBdr>
                <w:top w:val="none" w:sz="0" w:space="0" w:color="auto"/>
                <w:left w:val="none" w:sz="0" w:space="0" w:color="auto"/>
                <w:bottom w:val="none" w:sz="0" w:space="0" w:color="auto"/>
                <w:right w:val="none" w:sz="0" w:space="0" w:color="auto"/>
              </w:divBdr>
              <w:divsChild>
                <w:div w:id="517428706">
                  <w:marLeft w:val="0"/>
                  <w:marRight w:val="0"/>
                  <w:marTop w:val="0"/>
                  <w:marBottom w:val="0"/>
                  <w:divBdr>
                    <w:top w:val="none" w:sz="0" w:space="0" w:color="auto"/>
                    <w:left w:val="none" w:sz="0" w:space="0" w:color="auto"/>
                    <w:bottom w:val="none" w:sz="0" w:space="0" w:color="auto"/>
                    <w:right w:val="none" w:sz="0" w:space="0" w:color="auto"/>
                  </w:divBdr>
                  <w:divsChild>
                    <w:div w:id="93882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676214">
      <w:bodyDiv w:val="1"/>
      <w:marLeft w:val="0"/>
      <w:marRight w:val="0"/>
      <w:marTop w:val="0"/>
      <w:marBottom w:val="0"/>
      <w:divBdr>
        <w:top w:val="none" w:sz="0" w:space="0" w:color="auto"/>
        <w:left w:val="none" w:sz="0" w:space="0" w:color="auto"/>
        <w:bottom w:val="none" w:sz="0" w:space="0" w:color="auto"/>
        <w:right w:val="none" w:sz="0" w:space="0" w:color="auto"/>
      </w:divBdr>
      <w:divsChild>
        <w:div w:id="1377700939">
          <w:marLeft w:val="0"/>
          <w:marRight w:val="0"/>
          <w:marTop w:val="0"/>
          <w:marBottom w:val="0"/>
          <w:divBdr>
            <w:top w:val="none" w:sz="0" w:space="0" w:color="auto"/>
            <w:left w:val="none" w:sz="0" w:space="0" w:color="auto"/>
            <w:bottom w:val="none" w:sz="0" w:space="0" w:color="auto"/>
            <w:right w:val="none" w:sz="0" w:space="0" w:color="auto"/>
          </w:divBdr>
          <w:divsChild>
            <w:div w:id="73093137">
              <w:marLeft w:val="0"/>
              <w:marRight w:val="0"/>
              <w:marTop w:val="0"/>
              <w:marBottom w:val="0"/>
              <w:divBdr>
                <w:top w:val="none" w:sz="0" w:space="0" w:color="auto"/>
                <w:left w:val="none" w:sz="0" w:space="0" w:color="auto"/>
                <w:bottom w:val="none" w:sz="0" w:space="0" w:color="auto"/>
                <w:right w:val="none" w:sz="0" w:space="0" w:color="auto"/>
              </w:divBdr>
            </w:div>
            <w:div w:id="746343241">
              <w:marLeft w:val="0"/>
              <w:marRight w:val="0"/>
              <w:marTop w:val="0"/>
              <w:marBottom w:val="0"/>
              <w:divBdr>
                <w:top w:val="none" w:sz="0" w:space="0" w:color="auto"/>
                <w:left w:val="none" w:sz="0" w:space="0" w:color="auto"/>
                <w:bottom w:val="none" w:sz="0" w:space="0" w:color="auto"/>
                <w:right w:val="none" w:sz="0" w:space="0" w:color="auto"/>
              </w:divBdr>
            </w:div>
          </w:divsChild>
        </w:div>
        <w:div w:id="1945114997">
          <w:marLeft w:val="0"/>
          <w:marRight w:val="0"/>
          <w:marTop w:val="0"/>
          <w:marBottom w:val="0"/>
          <w:divBdr>
            <w:top w:val="none" w:sz="0" w:space="0" w:color="auto"/>
            <w:left w:val="none" w:sz="0" w:space="0" w:color="auto"/>
            <w:bottom w:val="none" w:sz="0" w:space="0" w:color="auto"/>
            <w:right w:val="none" w:sz="0" w:space="0" w:color="auto"/>
          </w:divBdr>
          <w:divsChild>
            <w:div w:id="247808985">
              <w:marLeft w:val="0"/>
              <w:marRight w:val="0"/>
              <w:marTop w:val="0"/>
              <w:marBottom w:val="0"/>
              <w:divBdr>
                <w:top w:val="none" w:sz="0" w:space="0" w:color="auto"/>
                <w:left w:val="none" w:sz="0" w:space="0" w:color="auto"/>
                <w:bottom w:val="none" w:sz="0" w:space="0" w:color="auto"/>
                <w:right w:val="none" w:sz="0" w:space="0" w:color="auto"/>
              </w:divBdr>
              <w:divsChild>
                <w:div w:id="16680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347422">
      <w:bodyDiv w:val="1"/>
      <w:marLeft w:val="0"/>
      <w:marRight w:val="0"/>
      <w:marTop w:val="0"/>
      <w:marBottom w:val="0"/>
      <w:divBdr>
        <w:top w:val="none" w:sz="0" w:space="0" w:color="auto"/>
        <w:left w:val="none" w:sz="0" w:space="0" w:color="auto"/>
        <w:bottom w:val="none" w:sz="0" w:space="0" w:color="auto"/>
        <w:right w:val="none" w:sz="0" w:space="0" w:color="auto"/>
      </w:divBdr>
    </w:div>
    <w:div w:id="1129054733">
      <w:bodyDiv w:val="1"/>
      <w:marLeft w:val="0"/>
      <w:marRight w:val="0"/>
      <w:marTop w:val="0"/>
      <w:marBottom w:val="0"/>
      <w:divBdr>
        <w:top w:val="none" w:sz="0" w:space="0" w:color="auto"/>
        <w:left w:val="none" w:sz="0" w:space="0" w:color="auto"/>
        <w:bottom w:val="none" w:sz="0" w:space="0" w:color="auto"/>
        <w:right w:val="none" w:sz="0" w:space="0" w:color="auto"/>
      </w:divBdr>
      <w:divsChild>
        <w:div w:id="482088887">
          <w:marLeft w:val="0"/>
          <w:marRight w:val="0"/>
          <w:marTop w:val="0"/>
          <w:marBottom w:val="0"/>
          <w:divBdr>
            <w:top w:val="none" w:sz="0" w:space="0" w:color="auto"/>
            <w:left w:val="none" w:sz="0" w:space="0" w:color="auto"/>
            <w:bottom w:val="none" w:sz="0" w:space="0" w:color="auto"/>
            <w:right w:val="none" w:sz="0" w:space="0" w:color="auto"/>
          </w:divBdr>
          <w:divsChild>
            <w:div w:id="1654798517">
              <w:marLeft w:val="0"/>
              <w:marRight w:val="0"/>
              <w:marTop w:val="0"/>
              <w:marBottom w:val="0"/>
              <w:divBdr>
                <w:top w:val="none" w:sz="0" w:space="0" w:color="auto"/>
                <w:left w:val="none" w:sz="0" w:space="0" w:color="auto"/>
                <w:bottom w:val="none" w:sz="0" w:space="0" w:color="auto"/>
                <w:right w:val="none" w:sz="0" w:space="0" w:color="auto"/>
              </w:divBdr>
            </w:div>
            <w:div w:id="2064257975">
              <w:marLeft w:val="0"/>
              <w:marRight w:val="0"/>
              <w:marTop w:val="0"/>
              <w:marBottom w:val="0"/>
              <w:divBdr>
                <w:top w:val="none" w:sz="0" w:space="0" w:color="auto"/>
                <w:left w:val="none" w:sz="0" w:space="0" w:color="auto"/>
                <w:bottom w:val="none" w:sz="0" w:space="0" w:color="auto"/>
                <w:right w:val="none" w:sz="0" w:space="0" w:color="auto"/>
              </w:divBdr>
            </w:div>
          </w:divsChild>
        </w:div>
        <w:div w:id="2058628775">
          <w:marLeft w:val="0"/>
          <w:marRight w:val="0"/>
          <w:marTop w:val="0"/>
          <w:marBottom w:val="0"/>
          <w:divBdr>
            <w:top w:val="none" w:sz="0" w:space="0" w:color="auto"/>
            <w:left w:val="none" w:sz="0" w:space="0" w:color="auto"/>
            <w:bottom w:val="none" w:sz="0" w:space="0" w:color="auto"/>
            <w:right w:val="none" w:sz="0" w:space="0" w:color="auto"/>
          </w:divBdr>
          <w:divsChild>
            <w:div w:id="426654320">
              <w:marLeft w:val="0"/>
              <w:marRight w:val="0"/>
              <w:marTop w:val="0"/>
              <w:marBottom w:val="0"/>
              <w:divBdr>
                <w:top w:val="none" w:sz="0" w:space="0" w:color="auto"/>
                <w:left w:val="none" w:sz="0" w:space="0" w:color="auto"/>
                <w:bottom w:val="none" w:sz="0" w:space="0" w:color="auto"/>
                <w:right w:val="none" w:sz="0" w:space="0" w:color="auto"/>
              </w:divBdr>
              <w:divsChild>
                <w:div w:id="33166098">
                  <w:marLeft w:val="0"/>
                  <w:marRight w:val="0"/>
                  <w:marTop w:val="0"/>
                  <w:marBottom w:val="0"/>
                  <w:divBdr>
                    <w:top w:val="none" w:sz="0" w:space="0" w:color="auto"/>
                    <w:left w:val="none" w:sz="0" w:space="0" w:color="auto"/>
                    <w:bottom w:val="none" w:sz="0" w:space="0" w:color="auto"/>
                    <w:right w:val="none" w:sz="0" w:space="0" w:color="auto"/>
                  </w:divBdr>
                </w:div>
              </w:divsChild>
            </w:div>
            <w:div w:id="130357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249412">
      <w:bodyDiv w:val="1"/>
      <w:marLeft w:val="0"/>
      <w:marRight w:val="0"/>
      <w:marTop w:val="0"/>
      <w:marBottom w:val="0"/>
      <w:divBdr>
        <w:top w:val="none" w:sz="0" w:space="0" w:color="auto"/>
        <w:left w:val="none" w:sz="0" w:space="0" w:color="auto"/>
        <w:bottom w:val="none" w:sz="0" w:space="0" w:color="auto"/>
        <w:right w:val="none" w:sz="0" w:space="0" w:color="auto"/>
      </w:divBdr>
      <w:divsChild>
        <w:div w:id="316081377">
          <w:marLeft w:val="0"/>
          <w:marRight w:val="0"/>
          <w:marTop w:val="0"/>
          <w:marBottom w:val="0"/>
          <w:divBdr>
            <w:top w:val="none" w:sz="0" w:space="0" w:color="auto"/>
            <w:left w:val="none" w:sz="0" w:space="0" w:color="auto"/>
            <w:bottom w:val="none" w:sz="0" w:space="0" w:color="auto"/>
            <w:right w:val="none" w:sz="0" w:space="0" w:color="auto"/>
          </w:divBdr>
          <w:divsChild>
            <w:div w:id="405231626">
              <w:marLeft w:val="0"/>
              <w:marRight w:val="0"/>
              <w:marTop w:val="0"/>
              <w:marBottom w:val="0"/>
              <w:divBdr>
                <w:top w:val="none" w:sz="0" w:space="0" w:color="auto"/>
                <w:left w:val="none" w:sz="0" w:space="0" w:color="auto"/>
                <w:bottom w:val="none" w:sz="0" w:space="0" w:color="auto"/>
                <w:right w:val="none" w:sz="0" w:space="0" w:color="auto"/>
              </w:divBdr>
              <w:divsChild>
                <w:div w:id="1472794172">
                  <w:marLeft w:val="0"/>
                  <w:marRight w:val="0"/>
                  <w:marTop w:val="0"/>
                  <w:marBottom w:val="0"/>
                  <w:divBdr>
                    <w:top w:val="none" w:sz="0" w:space="0" w:color="auto"/>
                    <w:left w:val="none" w:sz="0" w:space="0" w:color="auto"/>
                    <w:bottom w:val="none" w:sz="0" w:space="0" w:color="auto"/>
                    <w:right w:val="none" w:sz="0" w:space="0" w:color="auto"/>
                  </w:divBdr>
                </w:div>
              </w:divsChild>
            </w:div>
            <w:div w:id="484855432">
              <w:marLeft w:val="0"/>
              <w:marRight w:val="240"/>
              <w:marTop w:val="0"/>
              <w:marBottom w:val="0"/>
              <w:divBdr>
                <w:top w:val="none" w:sz="0" w:space="0" w:color="auto"/>
                <w:left w:val="none" w:sz="0" w:space="0" w:color="auto"/>
                <w:bottom w:val="none" w:sz="0" w:space="0" w:color="auto"/>
                <w:right w:val="none" w:sz="0" w:space="0" w:color="auto"/>
              </w:divBdr>
            </w:div>
          </w:divsChild>
        </w:div>
        <w:div w:id="331300717">
          <w:marLeft w:val="0"/>
          <w:marRight w:val="0"/>
          <w:marTop w:val="0"/>
          <w:marBottom w:val="0"/>
          <w:divBdr>
            <w:top w:val="none" w:sz="0" w:space="0" w:color="auto"/>
            <w:left w:val="none" w:sz="0" w:space="0" w:color="auto"/>
            <w:bottom w:val="none" w:sz="0" w:space="0" w:color="auto"/>
            <w:right w:val="none" w:sz="0" w:space="0" w:color="auto"/>
          </w:divBdr>
          <w:divsChild>
            <w:div w:id="930747307">
              <w:marLeft w:val="0"/>
              <w:marRight w:val="0"/>
              <w:marTop w:val="0"/>
              <w:marBottom w:val="0"/>
              <w:divBdr>
                <w:top w:val="none" w:sz="0" w:space="0" w:color="auto"/>
                <w:left w:val="none" w:sz="0" w:space="0" w:color="auto"/>
                <w:bottom w:val="none" w:sz="0" w:space="0" w:color="auto"/>
                <w:right w:val="none" w:sz="0" w:space="0" w:color="auto"/>
              </w:divBdr>
            </w:div>
            <w:div w:id="15101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335865">
      <w:bodyDiv w:val="1"/>
      <w:marLeft w:val="0"/>
      <w:marRight w:val="0"/>
      <w:marTop w:val="0"/>
      <w:marBottom w:val="0"/>
      <w:divBdr>
        <w:top w:val="none" w:sz="0" w:space="0" w:color="auto"/>
        <w:left w:val="none" w:sz="0" w:space="0" w:color="auto"/>
        <w:bottom w:val="none" w:sz="0" w:space="0" w:color="auto"/>
        <w:right w:val="none" w:sz="0" w:space="0" w:color="auto"/>
      </w:divBdr>
    </w:div>
    <w:div w:id="1174418600">
      <w:bodyDiv w:val="1"/>
      <w:marLeft w:val="0"/>
      <w:marRight w:val="0"/>
      <w:marTop w:val="0"/>
      <w:marBottom w:val="0"/>
      <w:divBdr>
        <w:top w:val="none" w:sz="0" w:space="0" w:color="auto"/>
        <w:left w:val="none" w:sz="0" w:space="0" w:color="auto"/>
        <w:bottom w:val="none" w:sz="0" w:space="0" w:color="auto"/>
        <w:right w:val="none" w:sz="0" w:space="0" w:color="auto"/>
      </w:divBdr>
    </w:div>
    <w:div w:id="1202282852">
      <w:bodyDiv w:val="1"/>
      <w:marLeft w:val="0"/>
      <w:marRight w:val="0"/>
      <w:marTop w:val="0"/>
      <w:marBottom w:val="0"/>
      <w:divBdr>
        <w:top w:val="none" w:sz="0" w:space="0" w:color="auto"/>
        <w:left w:val="none" w:sz="0" w:space="0" w:color="auto"/>
        <w:bottom w:val="none" w:sz="0" w:space="0" w:color="auto"/>
        <w:right w:val="none" w:sz="0" w:space="0" w:color="auto"/>
      </w:divBdr>
      <w:divsChild>
        <w:div w:id="490830071">
          <w:marLeft w:val="0"/>
          <w:marRight w:val="0"/>
          <w:marTop w:val="0"/>
          <w:marBottom w:val="0"/>
          <w:divBdr>
            <w:top w:val="none" w:sz="0" w:space="0" w:color="auto"/>
            <w:left w:val="none" w:sz="0" w:space="0" w:color="auto"/>
            <w:bottom w:val="none" w:sz="0" w:space="0" w:color="auto"/>
            <w:right w:val="none" w:sz="0" w:space="0" w:color="auto"/>
          </w:divBdr>
          <w:divsChild>
            <w:div w:id="536743537">
              <w:marLeft w:val="0"/>
              <w:marRight w:val="0"/>
              <w:marTop w:val="0"/>
              <w:marBottom w:val="0"/>
              <w:divBdr>
                <w:top w:val="none" w:sz="0" w:space="0" w:color="auto"/>
                <w:left w:val="none" w:sz="0" w:space="0" w:color="auto"/>
                <w:bottom w:val="none" w:sz="0" w:space="0" w:color="auto"/>
                <w:right w:val="none" w:sz="0" w:space="0" w:color="auto"/>
              </w:divBdr>
              <w:divsChild>
                <w:div w:id="736198422">
                  <w:marLeft w:val="0"/>
                  <w:marRight w:val="0"/>
                  <w:marTop w:val="0"/>
                  <w:marBottom w:val="0"/>
                  <w:divBdr>
                    <w:top w:val="none" w:sz="0" w:space="0" w:color="auto"/>
                    <w:left w:val="none" w:sz="0" w:space="0" w:color="auto"/>
                    <w:bottom w:val="none" w:sz="0" w:space="0" w:color="auto"/>
                    <w:right w:val="none" w:sz="0" w:space="0" w:color="auto"/>
                  </w:divBdr>
                </w:div>
              </w:divsChild>
            </w:div>
            <w:div w:id="1707900441">
              <w:marLeft w:val="0"/>
              <w:marRight w:val="0"/>
              <w:marTop w:val="0"/>
              <w:marBottom w:val="0"/>
              <w:divBdr>
                <w:top w:val="none" w:sz="0" w:space="0" w:color="auto"/>
                <w:left w:val="none" w:sz="0" w:space="0" w:color="auto"/>
                <w:bottom w:val="none" w:sz="0" w:space="0" w:color="auto"/>
                <w:right w:val="none" w:sz="0" w:space="0" w:color="auto"/>
              </w:divBdr>
            </w:div>
          </w:divsChild>
        </w:div>
        <w:div w:id="1037586517">
          <w:marLeft w:val="0"/>
          <w:marRight w:val="0"/>
          <w:marTop w:val="0"/>
          <w:marBottom w:val="0"/>
          <w:divBdr>
            <w:top w:val="none" w:sz="0" w:space="0" w:color="auto"/>
            <w:left w:val="none" w:sz="0" w:space="0" w:color="auto"/>
            <w:bottom w:val="none" w:sz="0" w:space="0" w:color="auto"/>
            <w:right w:val="none" w:sz="0" w:space="0" w:color="auto"/>
          </w:divBdr>
          <w:divsChild>
            <w:div w:id="197816163">
              <w:marLeft w:val="0"/>
              <w:marRight w:val="0"/>
              <w:marTop w:val="0"/>
              <w:marBottom w:val="0"/>
              <w:divBdr>
                <w:top w:val="none" w:sz="0" w:space="0" w:color="auto"/>
                <w:left w:val="none" w:sz="0" w:space="0" w:color="auto"/>
                <w:bottom w:val="none" w:sz="0" w:space="0" w:color="auto"/>
                <w:right w:val="none" w:sz="0" w:space="0" w:color="auto"/>
              </w:divBdr>
            </w:div>
            <w:div w:id="160730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446577">
      <w:bodyDiv w:val="1"/>
      <w:marLeft w:val="0"/>
      <w:marRight w:val="0"/>
      <w:marTop w:val="0"/>
      <w:marBottom w:val="0"/>
      <w:divBdr>
        <w:top w:val="none" w:sz="0" w:space="0" w:color="auto"/>
        <w:left w:val="none" w:sz="0" w:space="0" w:color="auto"/>
        <w:bottom w:val="none" w:sz="0" w:space="0" w:color="auto"/>
        <w:right w:val="none" w:sz="0" w:space="0" w:color="auto"/>
      </w:divBdr>
    </w:div>
    <w:div w:id="1252616921">
      <w:bodyDiv w:val="1"/>
      <w:marLeft w:val="0"/>
      <w:marRight w:val="0"/>
      <w:marTop w:val="0"/>
      <w:marBottom w:val="0"/>
      <w:divBdr>
        <w:top w:val="none" w:sz="0" w:space="0" w:color="auto"/>
        <w:left w:val="none" w:sz="0" w:space="0" w:color="auto"/>
        <w:bottom w:val="none" w:sz="0" w:space="0" w:color="auto"/>
        <w:right w:val="none" w:sz="0" w:space="0" w:color="auto"/>
      </w:divBdr>
    </w:div>
    <w:div w:id="1255355107">
      <w:bodyDiv w:val="1"/>
      <w:marLeft w:val="0"/>
      <w:marRight w:val="0"/>
      <w:marTop w:val="0"/>
      <w:marBottom w:val="0"/>
      <w:divBdr>
        <w:top w:val="none" w:sz="0" w:space="0" w:color="auto"/>
        <w:left w:val="none" w:sz="0" w:space="0" w:color="auto"/>
        <w:bottom w:val="none" w:sz="0" w:space="0" w:color="auto"/>
        <w:right w:val="none" w:sz="0" w:space="0" w:color="auto"/>
      </w:divBdr>
      <w:divsChild>
        <w:div w:id="130025229">
          <w:marLeft w:val="0"/>
          <w:marRight w:val="0"/>
          <w:marTop w:val="0"/>
          <w:marBottom w:val="0"/>
          <w:divBdr>
            <w:top w:val="none" w:sz="0" w:space="0" w:color="auto"/>
            <w:left w:val="none" w:sz="0" w:space="0" w:color="auto"/>
            <w:bottom w:val="none" w:sz="0" w:space="0" w:color="auto"/>
            <w:right w:val="none" w:sz="0" w:space="0" w:color="auto"/>
          </w:divBdr>
          <w:divsChild>
            <w:div w:id="148130889">
              <w:marLeft w:val="0"/>
              <w:marRight w:val="0"/>
              <w:marTop w:val="0"/>
              <w:marBottom w:val="0"/>
              <w:divBdr>
                <w:top w:val="none" w:sz="0" w:space="0" w:color="auto"/>
                <w:left w:val="none" w:sz="0" w:space="0" w:color="auto"/>
                <w:bottom w:val="none" w:sz="0" w:space="0" w:color="auto"/>
                <w:right w:val="none" w:sz="0" w:space="0" w:color="auto"/>
              </w:divBdr>
            </w:div>
            <w:div w:id="522789197">
              <w:marLeft w:val="0"/>
              <w:marRight w:val="0"/>
              <w:marTop w:val="0"/>
              <w:marBottom w:val="0"/>
              <w:divBdr>
                <w:top w:val="none" w:sz="0" w:space="0" w:color="auto"/>
                <w:left w:val="none" w:sz="0" w:space="0" w:color="auto"/>
                <w:bottom w:val="none" w:sz="0" w:space="0" w:color="auto"/>
                <w:right w:val="none" w:sz="0" w:space="0" w:color="auto"/>
              </w:divBdr>
            </w:div>
          </w:divsChild>
        </w:div>
        <w:div w:id="1232278568">
          <w:marLeft w:val="0"/>
          <w:marRight w:val="0"/>
          <w:marTop w:val="0"/>
          <w:marBottom w:val="0"/>
          <w:divBdr>
            <w:top w:val="none" w:sz="0" w:space="0" w:color="auto"/>
            <w:left w:val="none" w:sz="0" w:space="0" w:color="auto"/>
            <w:bottom w:val="none" w:sz="0" w:space="0" w:color="auto"/>
            <w:right w:val="none" w:sz="0" w:space="0" w:color="auto"/>
          </w:divBdr>
          <w:divsChild>
            <w:div w:id="1039356168">
              <w:marLeft w:val="0"/>
              <w:marRight w:val="0"/>
              <w:marTop w:val="0"/>
              <w:marBottom w:val="0"/>
              <w:divBdr>
                <w:top w:val="none" w:sz="0" w:space="0" w:color="auto"/>
                <w:left w:val="none" w:sz="0" w:space="0" w:color="auto"/>
                <w:bottom w:val="none" w:sz="0" w:space="0" w:color="auto"/>
                <w:right w:val="none" w:sz="0" w:space="0" w:color="auto"/>
              </w:divBdr>
              <w:divsChild>
                <w:div w:id="2017491104">
                  <w:marLeft w:val="0"/>
                  <w:marRight w:val="0"/>
                  <w:marTop w:val="0"/>
                  <w:marBottom w:val="0"/>
                  <w:divBdr>
                    <w:top w:val="none" w:sz="0" w:space="0" w:color="auto"/>
                    <w:left w:val="none" w:sz="0" w:space="0" w:color="auto"/>
                    <w:bottom w:val="none" w:sz="0" w:space="0" w:color="auto"/>
                    <w:right w:val="none" w:sz="0" w:space="0" w:color="auto"/>
                  </w:divBdr>
                </w:div>
              </w:divsChild>
            </w:div>
            <w:div w:id="155735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03035">
      <w:bodyDiv w:val="1"/>
      <w:marLeft w:val="0"/>
      <w:marRight w:val="0"/>
      <w:marTop w:val="0"/>
      <w:marBottom w:val="0"/>
      <w:divBdr>
        <w:top w:val="none" w:sz="0" w:space="0" w:color="auto"/>
        <w:left w:val="none" w:sz="0" w:space="0" w:color="auto"/>
        <w:bottom w:val="none" w:sz="0" w:space="0" w:color="auto"/>
        <w:right w:val="none" w:sz="0" w:space="0" w:color="auto"/>
      </w:divBdr>
      <w:divsChild>
        <w:div w:id="152573461">
          <w:marLeft w:val="0"/>
          <w:marRight w:val="0"/>
          <w:marTop w:val="0"/>
          <w:marBottom w:val="0"/>
          <w:divBdr>
            <w:top w:val="none" w:sz="0" w:space="0" w:color="auto"/>
            <w:left w:val="none" w:sz="0" w:space="0" w:color="auto"/>
            <w:bottom w:val="none" w:sz="0" w:space="0" w:color="auto"/>
            <w:right w:val="none" w:sz="0" w:space="0" w:color="auto"/>
          </w:divBdr>
          <w:divsChild>
            <w:div w:id="1096831789">
              <w:marLeft w:val="0"/>
              <w:marRight w:val="0"/>
              <w:marTop w:val="0"/>
              <w:marBottom w:val="0"/>
              <w:divBdr>
                <w:top w:val="none" w:sz="0" w:space="0" w:color="auto"/>
                <w:left w:val="none" w:sz="0" w:space="0" w:color="auto"/>
                <w:bottom w:val="none" w:sz="0" w:space="0" w:color="auto"/>
                <w:right w:val="none" w:sz="0" w:space="0" w:color="auto"/>
              </w:divBdr>
            </w:div>
            <w:div w:id="1795295337">
              <w:marLeft w:val="0"/>
              <w:marRight w:val="0"/>
              <w:marTop w:val="0"/>
              <w:marBottom w:val="0"/>
              <w:divBdr>
                <w:top w:val="none" w:sz="0" w:space="0" w:color="auto"/>
                <w:left w:val="none" w:sz="0" w:space="0" w:color="auto"/>
                <w:bottom w:val="none" w:sz="0" w:space="0" w:color="auto"/>
                <w:right w:val="none" w:sz="0" w:space="0" w:color="auto"/>
              </w:divBdr>
            </w:div>
          </w:divsChild>
        </w:div>
        <w:div w:id="1522664857">
          <w:marLeft w:val="0"/>
          <w:marRight w:val="0"/>
          <w:marTop w:val="0"/>
          <w:marBottom w:val="0"/>
          <w:divBdr>
            <w:top w:val="none" w:sz="0" w:space="0" w:color="auto"/>
            <w:left w:val="none" w:sz="0" w:space="0" w:color="auto"/>
            <w:bottom w:val="none" w:sz="0" w:space="0" w:color="auto"/>
            <w:right w:val="none" w:sz="0" w:space="0" w:color="auto"/>
          </w:divBdr>
          <w:divsChild>
            <w:div w:id="263880164">
              <w:marLeft w:val="0"/>
              <w:marRight w:val="0"/>
              <w:marTop w:val="0"/>
              <w:marBottom w:val="0"/>
              <w:divBdr>
                <w:top w:val="none" w:sz="0" w:space="0" w:color="auto"/>
                <w:left w:val="none" w:sz="0" w:space="0" w:color="auto"/>
                <w:bottom w:val="none" w:sz="0" w:space="0" w:color="auto"/>
                <w:right w:val="none" w:sz="0" w:space="0" w:color="auto"/>
              </w:divBdr>
            </w:div>
            <w:div w:id="1892228687">
              <w:marLeft w:val="0"/>
              <w:marRight w:val="0"/>
              <w:marTop w:val="0"/>
              <w:marBottom w:val="0"/>
              <w:divBdr>
                <w:top w:val="none" w:sz="0" w:space="0" w:color="auto"/>
                <w:left w:val="none" w:sz="0" w:space="0" w:color="auto"/>
                <w:bottom w:val="none" w:sz="0" w:space="0" w:color="auto"/>
                <w:right w:val="none" w:sz="0" w:space="0" w:color="auto"/>
              </w:divBdr>
              <w:divsChild>
                <w:div w:id="85878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190607">
      <w:bodyDiv w:val="1"/>
      <w:marLeft w:val="0"/>
      <w:marRight w:val="0"/>
      <w:marTop w:val="0"/>
      <w:marBottom w:val="0"/>
      <w:divBdr>
        <w:top w:val="none" w:sz="0" w:space="0" w:color="auto"/>
        <w:left w:val="none" w:sz="0" w:space="0" w:color="auto"/>
        <w:bottom w:val="none" w:sz="0" w:space="0" w:color="auto"/>
        <w:right w:val="none" w:sz="0" w:space="0" w:color="auto"/>
      </w:divBdr>
      <w:divsChild>
        <w:div w:id="1840348458">
          <w:marLeft w:val="0"/>
          <w:marRight w:val="0"/>
          <w:marTop w:val="0"/>
          <w:marBottom w:val="0"/>
          <w:divBdr>
            <w:top w:val="none" w:sz="0" w:space="0" w:color="auto"/>
            <w:left w:val="none" w:sz="0" w:space="0" w:color="auto"/>
            <w:bottom w:val="none" w:sz="0" w:space="0" w:color="auto"/>
            <w:right w:val="none" w:sz="0" w:space="0" w:color="auto"/>
          </w:divBdr>
          <w:divsChild>
            <w:div w:id="737826026">
              <w:marLeft w:val="0"/>
              <w:marRight w:val="0"/>
              <w:marTop w:val="0"/>
              <w:marBottom w:val="0"/>
              <w:divBdr>
                <w:top w:val="none" w:sz="0" w:space="0" w:color="auto"/>
                <w:left w:val="none" w:sz="0" w:space="0" w:color="auto"/>
                <w:bottom w:val="none" w:sz="0" w:space="0" w:color="auto"/>
                <w:right w:val="none" w:sz="0" w:space="0" w:color="auto"/>
              </w:divBdr>
            </w:div>
            <w:div w:id="914242066">
              <w:marLeft w:val="0"/>
              <w:marRight w:val="0"/>
              <w:marTop w:val="0"/>
              <w:marBottom w:val="0"/>
              <w:divBdr>
                <w:top w:val="none" w:sz="0" w:space="0" w:color="auto"/>
                <w:left w:val="none" w:sz="0" w:space="0" w:color="auto"/>
                <w:bottom w:val="none" w:sz="0" w:space="0" w:color="auto"/>
                <w:right w:val="none" w:sz="0" w:space="0" w:color="auto"/>
              </w:divBdr>
            </w:div>
          </w:divsChild>
        </w:div>
        <w:div w:id="2053453633">
          <w:marLeft w:val="0"/>
          <w:marRight w:val="0"/>
          <w:marTop w:val="0"/>
          <w:marBottom w:val="0"/>
          <w:divBdr>
            <w:top w:val="none" w:sz="0" w:space="0" w:color="auto"/>
            <w:left w:val="none" w:sz="0" w:space="0" w:color="auto"/>
            <w:bottom w:val="none" w:sz="0" w:space="0" w:color="auto"/>
            <w:right w:val="none" w:sz="0" w:space="0" w:color="auto"/>
          </w:divBdr>
          <w:divsChild>
            <w:div w:id="1067651690">
              <w:marLeft w:val="0"/>
              <w:marRight w:val="0"/>
              <w:marTop w:val="0"/>
              <w:marBottom w:val="0"/>
              <w:divBdr>
                <w:top w:val="none" w:sz="0" w:space="0" w:color="auto"/>
                <w:left w:val="none" w:sz="0" w:space="0" w:color="auto"/>
                <w:bottom w:val="none" w:sz="0" w:space="0" w:color="auto"/>
                <w:right w:val="none" w:sz="0" w:space="0" w:color="auto"/>
              </w:divBdr>
              <w:divsChild>
                <w:div w:id="894242248">
                  <w:marLeft w:val="0"/>
                  <w:marRight w:val="0"/>
                  <w:marTop w:val="0"/>
                  <w:marBottom w:val="0"/>
                  <w:divBdr>
                    <w:top w:val="none" w:sz="0" w:space="0" w:color="auto"/>
                    <w:left w:val="none" w:sz="0" w:space="0" w:color="auto"/>
                    <w:bottom w:val="none" w:sz="0" w:space="0" w:color="auto"/>
                    <w:right w:val="none" w:sz="0" w:space="0" w:color="auto"/>
                  </w:divBdr>
                </w:div>
              </w:divsChild>
            </w:div>
            <w:div w:id="109840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858">
      <w:bodyDiv w:val="1"/>
      <w:marLeft w:val="0"/>
      <w:marRight w:val="0"/>
      <w:marTop w:val="0"/>
      <w:marBottom w:val="0"/>
      <w:divBdr>
        <w:top w:val="none" w:sz="0" w:space="0" w:color="auto"/>
        <w:left w:val="none" w:sz="0" w:space="0" w:color="auto"/>
        <w:bottom w:val="none" w:sz="0" w:space="0" w:color="auto"/>
        <w:right w:val="none" w:sz="0" w:space="0" w:color="auto"/>
      </w:divBdr>
    </w:div>
    <w:div w:id="1348290875">
      <w:bodyDiv w:val="1"/>
      <w:marLeft w:val="0"/>
      <w:marRight w:val="0"/>
      <w:marTop w:val="0"/>
      <w:marBottom w:val="0"/>
      <w:divBdr>
        <w:top w:val="none" w:sz="0" w:space="0" w:color="auto"/>
        <w:left w:val="none" w:sz="0" w:space="0" w:color="auto"/>
        <w:bottom w:val="none" w:sz="0" w:space="0" w:color="auto"/>
        <w:right w:val="none" w:sz="0" w:space="0" w:color="auto"/>
      </w:divBdr>
      <w:divsChild>
        <w:div w:id="598679516">
          <w:marLeft w:val="0"/>
          <w:marRight w:val="0"/>
          <w:marTop w:val="0"/>
          <w:marBottom w:val="0"/>
          <w:divBdr>
            <w:top w:val="none" w:sz="0" w:space="0" w:color="auto"/>
            <w:left w:val="none" w:sz="0" w:space="0" w:color="auto"/>
            <w:bottom w:val="none" w:sz="0" w:space="0" w:color="auto"/>
            <w:right w:val="none" w:sz="0" w:space="0" w:color="auto"/>
          </w:divBdr>
          <w:divsChild>
            <w:div w:id="840970608">
              <w:marLeft w:val="0"/>
              <w:marRight w:val="0"/>
              <w:marTop w:val="0"/>
              <w:marBottom w:val="0"/>
              <w:divBdr>
                <w:top w:val="none" w:sz="0" w:space="0" w:color="auto"/>
                <w:left w:val="none" w:sz="0" w:space="0" w:color="auto"/>
                <w:bottom w:val="none" w:sz="0" w:space="0" w:color="auto"/>
                <w:right w:val="none" w:sz="0" w:space="0" w:color="auto"/>
              </w:divBdr>
              <w:divsChild>
                <w:div w:id="1982034610">
                  <w:marLeft w:val="0"/>
                  <w:marRight w:val="0"/>
                  <w:marTop w:val="0"/>
                  <w:marBottom w:val="0"/>
                  <w:divBdr>
                    <w:top w:val="none" w:sz="0" w:space="0" w:color="auto"/>
                    <w:left w:val="none" w:sz="0" w:space="0" w:color="auto"/>
                    <w:bottom w:val="none" w:sz="0" w:space="0" w:color="auto"/>
                    <w:right w:val="none" w:sz="0" w:space="0" w:color="auto"/>
                  </w:divBdr>
                </w:div>
              </w:divsChild>
            </w:div>
            <w:div w:id="1176188931">
              <w:marLeft w:val="0"/>
              <w:marRight w:val="240"/>
              <w:marTop w:val="0"/>
              <w:marBottom w:val="0"/>
              <w:divBdr>
                <w:top w:val="none" w:sz="0" w:space="0" w:color="auto"/>
                <w:left w:val="none" w:sz="0" w:space="0" w:color="auto"/>
                <w:bottom w:val="none" w:sz="0" w:space="0" w:color="auto"/>
                <w:right w:val="none" w:sz="0" w:space="0" w:color="auto"/>
              </w:divBdr>
            </w:div>
          </w:divsChild>
        </w:div>
        <w:div w:id="1585842892">
          <w:marLeft w:val="0"/>
          <w:marRight w:val="0"/>
          <w:marTop w:val="0"/>
          <w:marBottom w:val="0"/>
          <w:divBdr>
            <w:top w:val="none" w:sz="0" w:space="0" w:color="auto"/>
            <w:left w:val="none" w:sz="0" w:space="0" w:color="auto"/>
            <w:bottom w:val="none" w:sz="0" w:space="0" w:color="auto"/>
            <w:right w:val="none" w:sz="0" w:space="0" w:color="auto"/>
          </w:divBdr>
          <w:divsChild>
            <w:div w:id="641008028">
              <w:marLeft w:val="0"/>
              <w:marRight w:val="0"/>
              <w:marTop w:val="0"/>
              <w:marBottom w:val="0"/>
              <w:divBdr>
                <w:top w:val="none" w:sz="0" w:space="0" w:color="auto"/>
                <w:left w:val="none" w:sz="0" w:space="0" w:color="auto"/>
                <w:bottom w:val="none" w:sz="0" w:space="0" w:color="auto"/>
                <w:right w:val="none" w:sz="0" w:space="0" w:color="auto"/>
              </w:divBdr>
            </w:div>
            <w:div w:id="110207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993397">
      <w:bodyDiv w:val="1"/>
      <w:marLeft w:val="0"/>
      <w:marRight w:val="0"/>
      <w:marTop w:val="0"/>
      <w:marBottom w:val="0"/>
      <w:divBdr>
        <w:top w:val="none" w:sz="0" w:space="0" w:color="auto"/>
        <w:left w:val="none" w:sz="0" w:space="0" w:color="auto"/>
        <w:bottom w:val="none" w:sz="0" w:space="0" w:color="auto"/>
        <w:right w:val="none" w:sz="0" w:space="0" w:color="auto"/>
      </w:divBdr>
    </w:div>
    <w:div w:id="1399481108">
      <w:bodyDiv w:val="1"/>
      <w:marLeft w:val="0"/>
      <w:marRight w:val="0"/>
      <w:marTop w:val="0"/>
      <w:marBottom w:val="0"/>
      <w:divBdr>
        <w:top w:val="none" w:sz="0" w:space="0" w:color="auto"/>
        <w:left w:val="none" w:sz="0" w:space="0" w:color="auto"/>
        <w:bottom w:val="none" w:sz="0" w:space="0" w:color="auto"/>
        <w:right w:val="none" w:sz="0" w:space="0" w:color="auto"/>
      </w:divBdr>
    </w:div>
    <w:div w:id="1404640755">
      <w:bodyDiv w:val="1"/>
      <w:marLeft w:val="0"/>
      <w:marRight w:val="0"/>
      <w:marTop w:val="0"/>
      <w:marBottom w:val="0"/>
      <w:divBdr>
        <w:top w:val="none" w:sz="0" w:space="0" w:color="auto"/>
        <w:left w:val="none" w:sz="0" w:space="0" w:color="auto"/>
        <w:bottom w:val="none" w:sz="0" w:space="0" w:color="auto"/>
        <w:right w:val="none" w:sz="0" w:space="0" w:color="auto"/>
      </w:divBdr>
      <w:divsChild>
        <w:div w:id="551649174">
          <w:marLeft w:val="0"/>
          <w:marRight w:val="0"/>
          <w:marTop w:val="0"/>
          <w:marBottom w:val="0"/>
          <w:divBdr>
            <w:top w:val="none" w:sz="0" w:space="0" w:color="auto"/>
            <w:left w:val="none" w:sz="0" w:space="0" w:color="auto"/>
            <w:bottom w:val="none" w:sz="0" w:space="0" w:color="auto"/>
            <w:right w:val="none" w:sz="0" w:space="0" w:color="auto"/>
          </w:divBdr>
          <w:divsChild>
            <w:div w:id="1057511598">
              <w:marLeft w:val="0"/>
              <w:marRight w:val="0"/>
              <w:marTop w:val="0"/>
              <w:marBottom w:val="0"/>
              <w:divBdr>
                <w:top w:val="none" w:sz="0" w:space="0" w:color="auto"/>
                <w:left w:val="none" w:sz="0" w:space="0" w:color="auto"/>
                <w:bottom w:val="none" w:sz="0" w:space="0" w:color="auto"/>
                <w:right w:val="none" w:sz="0" w:space="0" w:color="auto"/>
              </w:divBdr>
            </w:div>
            <w:div w:id="206794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1558">
      <w:bodyDiv w:val="1"/>
      <w:marLeft w:val="0"/>
      <w:marRight w:val="0"/>
      <w:marTop w:val="0"/>
      <w:marBottom w:val="0"/>
      <w:divBdr>
        <w:top w:val="none" w:sz="0" w:space="0" w:color="auto"/>
        <w:left w:val="none" w:sz="0" w:space="0" w:color="auto"/>
        <w:bottom w:val="none" w:sz="0" w:space="0" w:color="auto"/>
        <w:right w:val="none" w:sz="0" w:space="0" w:color="auto"/>
      </w:divBdr>
    </w:div>
    <w:div w:id="1448887087">
      <w:bodyDiv w:val="1"/>
      <w:marLeft w:val="0"/>
      <w:marRight w:val="0"/>
      <w:marTop w:val="0"/>
      <w:marBottom w:val="0"/>
      <w:divBdr>
        <w:top w:val="none" w:sz="0" w:space="0" w:color="auto"/>
        <w:left w:val="none" w:sz="0" w:space="0" w:color="auto"/>
        <w:bottom w:val="none" w:sz="0" w:space="0" w:color="auto"/>
        <w:right w:val="none" w:sz="0" w:space="0" w:color="auto"/>
      </w:divBdr>
    </w:div>
    <w:div w:id="1451119999">
      <w:bodyDiv w:val="1"/>
      <w:marLeft w:val="0"/>
      <w:marRight w:val="0"/>
      <w:marTop w:val="0"/>
      <w:marBottom w:val="0"/>
      <w:divBdr>
        <w:top w:val="none" w:sz="0" w:space="0" w:color="auto"/>
        <w:left w:val="none" w:sz="0" w:space="0" w:color="auto"/>
        <w:bottom w:val="none" w:sz="0" w:space="0" w:color="auto"/>
        <w:right w:val="none" w:sz="0" w:space="0" w:color="auto"/>
      </w:divBdr>
      <w:divsChild>
        <w:div w:id="97261596">
          <w:marLeft w:val="0"/>
          <w:marRight w:val="0"/>
          <w:marTop w:val="0"/>
          <w:marBottom w:val="0"/>
          <w:divBdr>
            <w:top w:val="none" w:sz="0" w:space="0" w:color="auto"/>
            <w:left w:val="none" w:sz="0" w:space="0" w:color="auto"/>
            <w:bottom w:val="none" w:sz="0" w:space="0" w:color="auto"/>
            <w:right w:val="none" w:sz="0" w:space="0" w:color="auto"/>
          </w:divBdr>
          <w:divsChild>
            <w:div w:id="1064378741">
              <w:marLeft w:val="0"/>
              <w:marRight w:val="0"/>
              <w:marTop w:val="0"/>
              <w:marBottom w:val="0"/>
              <w:divBdr>
                <w:top w:val="none" w:sz="0" w:space="0" w:color="auto"/>
                <w:left w:val="none" w:sz="0" w:space="0" w:color="auto"/>
                <w:bottom w:val="none" w:sz="0" w:space="0" w:color="auto"/>
                <w:right w:val="none" w:sz="0" w:space="0" w:color="auto"/>
              </w:divBdr>
            </w:div>
            <w:div w:id="1906914076">
              <w:marLeft w:val="0"/>
              <w:marRight w:val="0"/>
              <w:marTop w:val="0"/>
              <w:marBottom w:val="0"/>
              <w:divBdr>
                <w:top w:val="none" w:sz="0" w:space="0" w:color="auto"/>
                <w:left w:val="none" w:sz="0" w:space="0" w:color="auto"/>
                <w:bottom w:val="none" w:sz="0" w:space="0" w:color="auto"/>
                <w:right w:val="none" w:sz="0" w:space="0" w:color="auto"/>
              </w:divBdr>
            </w:div>
          </w:divsChild>
        </w:div>
        <w:div w:id="1614436033">
          <w:marLeft w:val="0"/>
          <w:marRight w:val="0"/>
          <w:marTop w:val="0"/>
          <w:marBottom w:val="0"/>
          <w:divBdr>
            <w:top w:val="none" w:sz="0" w:space="0" w:color="auto"/>
            <w:left w:val="none" w:sz="0" w:space="0" w:color="auto"/>
            <w:bottom w:val="none" w:sz="0" w:space="0" w:color="auto"/>
            <w:right w:val="none" w:sz="0" w:space="0" w:color="auto"/>
          </w:divBdr>
          <w:divsChild>
            <w:div w:id="838930599">
              <w:marLeft w:val="0"/>
              <w:marRight w:val="0"/>
              <w:marTop w:val="0"/>
              <w:marBottom w:val="0"/>
              <w:divBdr>
                <w:top w:val="none" w:sz="0" w:space="0" w:color="auto"/>
                <w:left w:val="none" w:sz="0" w:space="0" w:color="auto"/>
                <w:bottom w:val="none" w:sz="0" w:space="0" w:color="auto"/>
                <w:right w:val="none" w:sz="0" w:space="0" w:color="auto"/>
              </w:divBdr>
              <w:divsChild>
                <w:div w:id="961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985993">
      <w:bodyDiv w:val="1"/>
      <w:marLeft w:val="0"/>
      <w:marRight w:val="0"/>
      <w:marTop w:val="0"/>
      <w:marBottom w:val="0"/>
      <w:divBdr>
        <w:top w:val="none" w:sz="0" w:space="0" w:color="auto"/>
        <w:left w:val="none" w:sz="0" w:space="0" w:color="auto"/>
        <w:bottom w:val="none" w:sz="0" w:space="0" w:color="auto"/>
        <w:right w:val="none" w:sz="0" w:space="0" w:color="auto"/>
      </w:divBdr>
      <w:divsChild>
        <w:div w:id="639773931">
          <w:marLeft w:val="0"/>
          <w:marRight w:val="0"/>
          <w:marTop w:val="0"/>
          <w:marBottom w:val="0"/>
          <w:divBdr>
            <w:top w:val="none" w:sz="0" w:space="0" w:color="auto"/>
            <w:left w:val="none" w:sz="0" w:space="0" w:color="auto"/>
            <w:bottom w:val="none" w:sz="0" w:space="0" w:color="auto"/>
            <w:right w:val="none" w:sz="0" w:space="0" w:color="auto"/>
          </w:divBdr>
          <w:divsChild>
            <w:div w:id="344601855">
              <w:marLeft w:val="0"/>
              <w:marRight w:val="240"/>
              <w:marTop w:val="0"/>
              <w:marBottom w:val="0"/>
              <w:divBdr>
                <w:top w:val="none" w:sz="0" w:space="0" w:color="auto"/>
                <w:left w:val="none" w:sz="0" w:space="0" w:color="auto"/>
                <w:bottom w:val="none" w:sz="0" w:space="0" w:color="auto"/>
                <w:right w:val="none" w:sz="0" w:space="0" w:color="auto"/>
              </w:divBdr>
            </w:div>
            <w:div w:id="881525267">
              <w:marLeft w:val="0"/>
              <w:marRight w:val="0"/>
              <w:marTop w:val="0"/>
              <w:marBottom w:val="0"/>
              <w:divBdr>
                <w:top w:val="none" w:sz="0" w:space="0" w:color="auto"/>
                <w:left w:val="none" w:sz="0" w:space="0" w:color="auto"/>
                <w:bottom w:val="none" w:sz="0" w:space="0" w:color="auto"/>
                <w:right w:val="none" w:sz="0" w:space="0" w:color="auto"/>
              </w:divBdr>
              <w:divsChild>
                <w:div w:id="63314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968598">
          <w:marLeft w:val="0"/>
          <w:marRight w:val="0"/>
          <w:marTop w:val="0"/>
          <w:marBottom w:val="0"/>
          <w:divBdr>
            <w:top w:val="none" w:sz="0" w:space="0" w:color="auto"/>
            <w:left w:val="none" w:sz="0" w:space="0" w:color="auto"/>
            <w:bottom w:val="none" w:sz="0" w:space="0" w:color="auto"/>
            <w:right w:val="none" w:sz="0" w:space="0" w:color="auto"/>
          </w:divBdr>
          <w:divsChild>
            <w:div w:id="767233661">
              <w:marLeft w:val="0"/>
              <w:marRight w:val="0"/>
              <w:marTop w:val="0"/>
              <w:marBottom w:val="0"/>
              <w:divBdr>
                <w:top w:val="none" w:sz="0" w:space="0" w:color="auto"/>
                <w:left w:val="none" w:sz="0" w:space="0" w:color="auto"/>
                <w:bottom w:val="none" w:sz="0" w:space="0" w:color="auto"/>
                <w:right w:val="none" w:sz="0" w:space="0" w:color="auto"/>
              </w:divBdr>
            </w:div>
            <w:div w:id="135430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93926">
      <w:bodyDiv w:val="1"/>
      <w:marLeft w:val="0"/>
      <w:marRight w:val="0"/>
      <w:marTop w:val="0"/>
      <w:marBottom w:val="0"/>
      <w:divBdr>
        <w:top w:val="none" w:sz="0" w:space="0" w:color="auto"/>
        <w:left w:val="none" w:sz="0" w:space="0" w:color="auto"/>
        <w:bottom w:val="none" w:sz="0" w:space="0" w:color="auto"/>
        <w:right w:val="none" w:sz="0" w:space="0" w:color="auto"/>
      </w:divBdr>
      <w:divsChild>
        <w:div w:id="1309365366">
          <w:marLeft w:val="0"/>
          <w:marRight w:val="0"/>
          <w:marTop w:val="0"/>
          <w:marBottom w:val="0"/>
          <w:divBdr>
            <w:top w:val="none" w:sz="0" w:space="0" w:color="auto"/>
            <w:left w:val="none" w:sz="0" w:space="0" w:color="auto"/>
            <w:bottom w:val="none" w:sz="0" w:space="0" w:color="auto"/>
            <w:right w:val="none" w:sz="0" w:space="0" w:color="auto"/>
          </w:divBdr>
          <w:divsChild>
            <w:div w:id="1493838072">
              <w:marLeft w:val="0"/>
              <w:marRight w:val="0"/>
              <w:marTop w:val="0"/>
              <w:marBottom w:val="0"/>
              <w:divBdr>
                <w:top w:val="none" w:sz="0" w:space="0" w:color="auto"/>
                <w:left w:val="none" w:sz="0" w:space="0" w:color="auto"/>
                <w:bottom w:val="none" w:sz="0" w:space="0" w:color="auto"/>
                <w:right w:val="none" w:sz="0" w:space="0" w:color="auto"/>
              </w:divBdr>
              <w:divsChild>
                <w:div w:id="2047437854">
                  <w:marLeft w:val="0"/>
                  <w:marRight w:val="0"/>
                  <w:marTop w:val="0"/>
                  <w:marBottom w:val="0"/>
                  <w:divBdr>
                    <w:top w:val="none" w:sz="0" w:space="0" w:color="auto"/>
                    <w:left w:val="none" w:sz="0" w:space="0" w:color="auto"/>
                    <w:bottom w:val="none" w:sz="0" w:space="0" w:color="auto"/>
                    <w:right w:val="none" w:sz="0" w:space="0" w:color="auto"/>
                  </w:divBdr>
                </w:div>
              </w:divsChild>
            </w:div>
            <w:div w:id="1967421371">
              <w:marLeft w:val="0"/>
              <w:marRight w:val="240"/>
              <w:marTop w:val="0"/>
              <w:marBottom w:val="0"/>
              <w:divBdr>
                <w:top w:val="none" w:sz="0" w:space="0" w:color="auto"/>
                <w:left w:val="none" w:sz="0" w:space="0" w:color="auto"/>
                <w:bottom w:val="none" w:sz="0" w:space="0" w:color="auto"/>
                <w:right w:val="none" w:sz="0" w:space="0" w:color="auto"/>
              </w:divBdr>
            </w:div>
          </w:divsChild>
        </w:div>
        <w:div w:id="1879858074">
          <w:marLeft w:val="0"/>
          <w:marRight w:val="0"/>
          <w:marTop w:val="0"/>
          <w:marBottom w:val="0"/>
          <w:divBdr>
            <w:top w:val="none" w:sz="0" w:space="0" w:color="auto"/>
            <w:left w:val="none" w:sz="0" w:space="0" w:color="auto"/>
            <w:bottom w:val="none" w:sz="0" w:space="0" w:color="auto"/>
            <w:right w:val="none" w:sz="0" w:space="0" w:color="auto"/>
          </w:divBdr>
          <w:divsChild>
            <w:div w:id="931201060">
              <w:marLeft w:val="0"/>
              <w:marRight w:val="0"/>
              <w:marTop w:val="0"/>
              <w:marBottom w:val="0"/>
              <w:divBdr>
                <w:top w:val="none" w:sz="0" w:space="0" w:color="auto"/>
                <w:left w:val="none" w:sz="0" w:space="0" w:color="auto"/>
                <w:bottom w:val="none" w:sz="0" w:space="0" w:color="auto"/>
                <w:right w:val="none" w:sz="0" w:space="0" w:color="auto"/>
              </w:divBdr>
            </w:div>
            <w:div w:id="160858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833708">
      <w:bodyDiv w:val="1"/>
      <w:marLeft w:val="0"/>
      <w:marRight w:val="0"/>
      <w:marTop w:val="0"/>
      <w:marBottom w:val="0"/>
      <w:divBdr>
        <w:top w:val="none" w:sz="0" w:space="0" w:color="auto"/>
        <w:left w:val="none" w:sz="0" w:space="0" w:color="auto"/>
        <w:bottom w:val="none" w:sz="0" w:space="0" w:color="auto"/>
        <w:right w:val="none" w:sz="0" w:space="0" w:color="auto"/>
      </w:divBdr>
    </w:div>
    <w:div w:id="1478036115">
      <w:bodyDiv w:val="1"/>
      <w:marLeft w:val="0"/>
      <w:marRight w:val="0"/>
      <w:marTop w:val="0"/>
      <w:marBottom w:val="0"/>
      <w:divBdr>
        <w:top w:val="none" w:sz="0" w:space="0" w:color="auto"/>
        <w:left w:val="none" w:sz="0" w:space="0" w:color="auto"/>
        <w:bottom w:val="none" w:sz="0" w:space="0" w:color="auto"/>
        <w:right w:val="none" w:sz="0" w:space="0" w:color="auto"/>
      </w:divBdr>
      <w:divsChild>
        <w:div w:id="252129649">
          <w:marLeft w:val="0"/>
          <w:marRight w:val="0"/>
          <w:marTop w:val="0"/>
          <w:marBottom w:val="0"/>
          <w:divBdr>
            <w:top w:val="none" w:sz="0" w:space="0" w:color="auto"/>
            <w:left w:val="none" w:sz="0" w:space="0" w:color="auto"/>
            <w:bottom w:val="none" w:sz="0" w:space="0" w:color="auto"/>
            <w:right w:val="none" w:sz="0" w:space="0" w:color="auto"/>
          </w:divBdr>
          <w:divsChild>
            <w:div w:id="512184359">
              <w:marLeft w:val="0"/>
              <w:marRight w:val="0"/>
              <w:marTop w:val="0"/>
              <w:marBottom w:val="0"/>
              <w:divBdr>
                <w:top w:val="none" w:sz="0" w:space="0" w:color="auto"/>
                <w:left w:val="none" w:sz="0" w:space="0" w:color="auto"/>
                <w:bottom w:val="none" w:sz="0" w:space="0" w:color="auto"/>
                <w:right w:val="none" w:sz="0" w:space="0" w:color="auto"/>
              </w:divBdr>
              <w:divsChild>
                <w:div w:id="7755580">
                  <w:marLeft w:val="0"/>
                  <w:marRight w:val="0"/>
                  <w:marTop w:val="0"/>
                  <w:marBottom w:val="0"/>
                  <w:divBdr>
                    <w:top w:val="none" w:sz="0" w:space="0" w:color="auto"/>
                    <w:left w:val="none" w:sz="0" w:space="0" w:color="auto"/>
                    <w:bottom w:val="none" w:sz="0" w:space="0" w:color="auto"/>
                    <w:right w:val="none" w:sz="0" w:space="0" w:color="auto"/>
                  </w:divBdr>
                </w:div>
                <w:div w:id="1353074557">
                  <w:marLeft w:val="0"/>
                  <w:marRight w:val="0"/>
                  <w:marTop w:val="0"/>
                  <w:marBottom w:val="0"/>
                  <w:divBdr>
                    <w:top w:val="none" w:sz="0" w:space="0" w:color="auto"/>
                    <w:left w:val="none" w:sz="0" w:space="0" w:color="auto"/>
                    <w:bottom w:val="none" w:sz="0" w:space="0" w:color="auto"/>
                    <w:right w:val="none" w:sz="0" w:space="0" w:color="auto"/>
                  </w:divBdr>
                  <w:divsChild>
                    <w:div w:id="125431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266403">
              <w:marLeft w:val="0"/>
              <w:marRight w:val="0"/>
              <w:marTop w:val="0"/>
              <w:marBottom w:val="0"/>
              <w:divBdr>
                <w:top w:val="none" w:sz="0" w:space="0" w:color="auto"/>
                <w:left w:val="none" w:sz="0" w:space="0" w:color="auto"/>
                <w:bottom w:val="none" w:sz="0" w:space="0" w:color="auto"/>
                <w:right w:val="none" w:sz="0" w:space="0" w:color="auto"/>
              </w:divBdr>
              <w:divsChild>
                <w:div w:id="487130802">
                  <w:marLeft w:val="0"/>
                  <w:marRight w:val="0"/>
                  <w:marTop w:val="0"/>
                  <w:marBottom w:val="0"/>
                  <w:divBdr>
                    <w:top w:val="none" w:sz="0" w:space="0" w:color="auto"/>
                    <w:left w:val="none" w:sz="0" w:space="0" w:color="auto"/>
                    <w:bottom w:val="none" w:sz="0" w:space="0" w:color="auto"/>
                    <w:right w:val="none" w:sz="0" w:space="0" w:color="auto"/>
                  </w:divBdr>
                </w:div>
                <w:div w:id="194750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031736">
      <w:bodyDiv w:val="1"/>
      <w:marLeft w:val="0"/>
      <w:marRight w:val="0"/>
      <w:marTop w:val="0"/>
      <w:marBottom w:val="0"/>
      <w:divBdr>
        <w:top w:val="none" w:sz="0" w:space="0" w:color="auto"/>
        <w:left w:val="none" w:sz="0" w:space="0" w:color="auto"/>
        <w:bottom w:val="none" w:sz="0" w:space="0" w:color="auto"/>
        <w:right w:val="none" w:sz="0" w:space="0" w:color="auto"/>
      </w:divBdr>
      <w:divsChild>
        <w:div w:id="1002970510">
          <w:marLeft w:val="0"/>
          <w:marRight w:val="0"/>
          <w:marTop w:val="0"/>
          <w:marBottom w:val="0"/>
          <w:divBdr>
            <w:top w:val="none" w:sz="0" w:space="0" w:color="auto"/>
            <w:left w:val="none" w:sz="0" w:space="0" w:color="auto"/>
            <w:bottom w:val="none" w:sz="0" w:space="0" w:color="auto"/>
            <w:right w:val="none" w:sz="0" w:space="0" w:color="auto"/>
          </w:divBdr>
          <w:divsChild>
            <w:div w:id="57254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15401">
      <w:bodyDiv w:val="1"/>
      <w:marLeft w:val="0"/>
      <w:marRight w:val="0"/>
      <w:marTop w:val="0"/>
      <w:marBottom w:val="0"/>
      <w:divBdr>
        <w:top w:val="none" w:sz="0" w:space="0" w:color="auto"/>
        <w:left w:val="none" w:sz="0" w:space="0" w:color="auto"/>
        <w:bottom w:val="none" w:sz="0" w:space="0" w:color="auto"/>
        <w:right w:val="none" w:sz="0" w:space="0" w:color="auto"/>
      </w:divBdr>
      <w:divsChild>
        <w:div w:id="249120912">
          <w:marLeft w:val="0"/>
          <w:marRight w:val="0"/>
          <w:marTop w:val="0"/>
          <w:marBottom w:val="0"/>
          <w:divBdr>
            <w:top w:val="none" w:sz="0" w:space="0" w:color="auto"/>
            <w:left w:val="none" w:sz="0" w:space="0" w:color="auto"/>
            <w:bottom w:val="none" w:sz="0" w:space="0" w:color="auto"/>
            <w:right w:val="none" w:sz="0" w:space="0" w:color="auto"/>
          </w:divBdr>
          <w:divsChild>
            <w:div w:id="442919904">
              <w:marLeft w:val="0"/>
              <w:marRight w:val="0"/>
              <w:marTop w:val="0"/>
              <w:marBottom w:val="0"/>
              <w:divBdr>
                <w:top w:val="none" w:sz="0" w:space="0" w:color="auto"/>
                <w:left w:val="none" w:sz="0" w:space="0" w:color="auto"/>
                <w:bottom w:val="none" w:sz="0" w:space="0" w:color="auto"/>
                <w:right w:val="none" w:sz="0" w:space="0" w:color="auto"/>
              </w:divBdr>
            </w:div>
            <w:div w:id="639963972">
              <w:marLeft w:val="0"/>
              <w:marRight w:val="0"/>
              <w:marTop w:val="0"/>
              <w:marBottom w:val="0"/>
              <w:divBdr>
                <w:top w:val="none" w:sz="0" w:space="0" w:color="auto"/>
                <w:left w:val="none" w:sz="0" w:space="0" w:color="auto"/>
                <w:bottom w:val="none" w:sz="0" w:space="0" w:color="auto"/>
                <w:right w:val="none" w:sz="0" w:space="0" w:color="auto"/>
              </w:divBdr>
            </w:div>
          </w:divsChild>
        </w:div>
        <w:div w:id="995113603">
          <w:marLeft w:val="0"/>
          <w:marRight w:val="0"/>
          <w:marTop w:val="0"/>
          <w:marBottom w:val="0"/>
          <w:divBdr>
            <w:top w:val="none" w:sz="0" w:space="0" w:color="auto"/>
            <w:left w:val="none" w:sz="0" w:space="0" w:color="auto"/>
            <w:bottom w:val="none" w:sz="0" w:space="0" w:color="auto"/>
            <w:right w:val="none" w:sz="0" w:space="0" w:color="auto"/>
          </w:divBdr>
          <w:divsChild>
            <w:div w:id="1306011679">
              <w:marLeft w:val="0"/>
              <w:marRight w:val="0"/>
              <w:marTop w:val="0"/>
              <w:marBottom w:val="0"/>
              <w:divBdr>
                <w:top w:val="none" w:sz="0" w:space="0" w:color="auto"/>
                <w:left w:val="none" w:sz="0" w:space="0" w:color="auto"/>
                <w:bottom w:val="none" w:sz="0" w:space="0" w:color="auto"/>
                <w:right w:val="none" w:sz="0" w:space="0" w:color="auto"/>
              </w:divBdr>
              <w:divsChild>
                <w:div w:id="173954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638355">
      <w:bodyDiv w:val="1"/>
      <w:marLeft w:val="0"/>
      <w:marRight w:val="0"/>
      <w:marTop w:val="0"/>
      <w:marBottom w:val="0"/>
      <w:divBdr>
        <w:top w:val="none" w:sz="0" w:space="0" w:color="auto"/>
        <w:left w:val="none" w:sz="0" w:space="0" w:color="auto"/>
        <w:bottom w:val="none" w:sz="0" w:space="0" w:color="auto"/>
        <w:right w:val="none" w:sz="0" w:space="0" w:color="auto"/>
      </w:divBdr>
      <w:divsChild>
        <w:div w:id="700284455">
          <w:marLeft w:val="0"/>
          <w:marRight w:val="0"/>
          <w:marTop w:val="0"/>
          <w:marBottom w:val="0"/>
          <w:divBdr>
            <w:top w:val="none" w:sz="0" w:space="0" w:color="auto"/>
            <w:left w:val="none" w:sz="0" w:space="0" w:color="auto"/>
            <w:bottom w:val="none" w:sz="0" w:space="0" w:color="auto"/>
            <w:right w:val="none" w:sz="0" w:space="0" w:color="auto"/>
          </w:divBdr>
          <w:divsChild>
            <w:div w:id="1153985612">
              <w:marLeft w:val="0"/>
              <w:marRight w:val="240"/>
              <w:marTop w:val="0"/>
              <w:marBottom w:val="0"/>
              <w:divBdr>
                <w:top w:val="none" w:sz="0" w:space="0" w:color="auto"/>
                <w:left w:val="none" w:sz="0" w:space="0" w:color="auto"/>
                <w:bottom w:val="none" w:sz="0" w:space="0" w:color="auto"/>
                <w:right w:val="none" w:sz="0" w:space="0" w:color="auto"/>
              </w:divBdr>
            </w:div>
            <w:div w:id="1738893467">
              <w:marLeft w:val="0"/>
              <w:marRight w:val="0"/>
              <w:marTop w:val="0"/>
              <w:marBottom w:val="0"/>
              <w:divBdr>
                <w:top w:val="none" w:sz="0" w:space="0" w:color="auto"/>
                <w:left w:val="none" w:sz="0" w:space="0" w:color="auto"/>
                <w:bottom w:val="none" w:sz="0" w:space="0" w:color="auto"/>
                <w:right w:val="none" w:sz="0" w:space="0" w:color="auto"/>
              </w:divBdr>
              <w:divsChild>
                <w:div w:id="12456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002011">
          <w:marLeft w:val="0"/>
          <w:marRight w:val="0"/>
          <w:marTop w:val="0"/>
          <w:marBottom w:val="0"/>
          <w:divBdr>
            <w:top w:val="none" w:sz="0" w:space="0" w:color="auto"/>
            <w:left w:val="none" w:sz="0" w:space="0" w:color="auto"/>
            <w:bottom w:val="none" w:sz="0" w:space="0" w:color="auto"/>
            <w:right w:val="none" w:sz="0" w:space="0" w:color="auto"/>
          </w:divBdr>
          <w:divsChild>
            <w:div w:id="639655351">
              <w:marLeft w:val="0"/>
              <w:marRight w:val="0"/>
              <w:marTop w:val="0"/>
              <w:marBottom w:val="0"/>
              <w:divBdr>
                <w:top w:val="none" w:sz="0" w:space="0" w:color="auto"/>
                <w:left w:val="none" w:sz="0" w:space="0" w:color="auto"/>
                <w:bottom w:val="none" w:sz="0" w:space="0" w:color="auto"/>
                <w:right w:val="none" w:sz="0" w:space="0" w:color="auto"/>
              </w:divBdr>
            </w:div>
            <w:div w:id="73748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716895">
      <w:bodyDiv w:val="1"/>
      <w:marLeft w:val="0"/>
      <w:marRight w:val="0"/>
      <w:marTop w:val="0"/>
      <w:marBottom w:val="0"/>
      <w:divBdr>
        <w:top w:val="none" w:sz="0" w:space="0" w:color="auto"/>
        <w:left w:val="none" w:sz="0" w:space="0" w:color="auto"/>
        <w:bottom w:val="none" w:sz="0" w:space="0" w:color="auto"/>
        <w:right w:val="none" w:sz="0" w:space="0" w:color="auto"/>
      </w:divBdr>
      <w:divsChild>
        <w:div w:id="1336763643">
          <w:marLeft w:val="0"/>
          <w:marRight w:val="0"/>
          <w:marTop w:val="0"/>
          <w:marBottom w:val="0"/>
          <w:divBdr>
            <w:top w:val="none" w:sz="0" w:space="0" w:color="auto"/>
            <w:left w:val="none" w:sz="0" w:space="0" w:color="auto"/>
            <w:bottom w:val="none" w:sz="0" w:space="0" w:color="auto"/>
            <w:right w:val="none" w:sz="0" w:space="0" w:color="auto"/>
          </w:divBdr>
          <w:divsChild>
            <w:div w:id="1289967461">
              <w:marLeft w:val="0"/>
              <w:marRight w:val="0"/>
              <w:marTop w:val="0"/>
              <w:marBottom w:val="0"/>
              <w:divBdr>
                <w:top w:val="none" w:sz="0" w:space="0" w:color="auto"/>
                <w:left w:val="none" w:sz="0" w:space="0" w:color="auto"/>
                <w:bottom w:val="none" w:sz="0" w:space="0" w:color="auto"/>
                <w:right w:val="none" w:sz="0" w:space="0" w:color="auto"/>
              </w:divBdr>
            </w:div>
            <w:div w:id="1373849030">
              <w:marLeft w:val="0"/>
              <w:marRight w:val="0"/>
              <w:marTop w:val="0"/>
              <w:marBottom w:val="0"/>
              <w:divBdr>
                <w:top w:val="none" w:sz="0" w:space="0" w:color="auto"/>
                <w:left w:val="none" w:sz="0" w:space="0" w:color="auto"/>
                <w:bottom w:val="none" w:sz="0" w:space="0" w:color="auto"/>
                <w:right w:val="none" w:sz="0" w:space="0" w:color="auto"/>
              </w:divBdr>
            </w:div>
          </w:divsChild>
        </w:div>
        <w:div w:id="1605065727">
          <w:marLeft w:val="0"/>
          <w:marRight w:val="0"/>
          <w:marTop w:val="0"/>
          <w:marBottom w:val="0"/>
          <w:divBdr>
            <w:top w:val="none" w:sz="0" w:space="0" w:color="auto"/>
            <w:left w:val="none" w:sz="0" w:space="0" w:color="auto"/>
            <w:bottom w:val="none" w:sz="0" w:space="0" w:color="auto"/>
            <w:right w:val="none" w:sz="0" w:space="0" w:color="auto"/>
          </w:divBdr>
          <w:divsChild>
            <w:div w:id="1120802133">
              <w:marLeft w:val="0"/>
              <w:marRight w:val="0"/>
              <w:marTop w:val="0"/>
              <w:marBottom w:val="0"/>
              <w:divBdr>
                <w:top w:val="none" w:sz="0" w:space="0" w:color="auto"/>
                <w:left w:val="none" w:sz="0" w:space="0" w:color="auto"/>
                <w:bottom w:val="none" w:sz="0" w:space="0" w:color="auto"/>
                <w:right w:val="none" w:sz="0" w:space="0" w:color="auto"/>
              </w:divBdr>
              <w:divsChild>
                <w:div w:id="56599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031799">
      <w:bodyDiv w:val="1"/>
      <w:marLeft w:val="0"/>
      <w:marRight w:val="0"/>
      <w:marTop w:val="0"/>
      <w:marBottom w:val="0"/>
      <w:divBdr>
        <w:top w:val="none" w:sz="0" w:space="0" w:color="auto"/>
        <w:left w:val="none" w:sz="0" w:space="0" w:color="auto"/>
        <w:bottom w:val="none" w:sz="0" w:space="0" w:color="auto"/>
        <w:right w:val="none" w:sz="0" w:space="0" w:color="auto"/>
      </w:divBdr>
      <w:divsChild>
        <w:div w:id="779759287">
          <w:marLeft w:val="0"/>
          <w:marRight w:val="0"/>
          <w:marTop w:val="0"/>
          <w:marBottom w:val="0"/>
          <w:divBdr>
            <w:top w:val="none" w:sz="0" w:space="0" w:color="auto"/>
            <w:left w:val="none" w:sz="0" w:space="0" w:color="auto"/>
            <w:bottom w:val="none" w:sz="0" w:space="0" w:color="auto"/>
            <w:right w:val="none" w:sz="0" w:space="0" w:color="auto"/>
          </w:divBdr>
          <w:divsChild>
            <w:div w:id="1630667731">
              <w:marLeft w:val="0"/>
              <w:marRight w:val="0"/>
              <w:marTop w:val="0"/>
              <w:marBottom w:val="0"/>
              <w:divBdr>
                <w:top w:val="none" w:sz="0" w:space="0" w:color="auto"/>
                <w:left w:val="none" w:sz="0" w:space="0" w:color="auto"/>
                <w:bottom w:val="none" w:sz="0" w:space="0" w:color="auto"/>
                <w:right w:val="none" w:sz="0" w:space="0" w:color="auto"/>
              </w:divBdr>
            </w:div>
            <w:div w:id="1920820650">
              <w:marLeft w:val="0"/>
              <w:marRight w:val="0"/>
              <w:marTop w:val="0"/>
              <w:marBottom w:val="0"/>
              <w:divBdr>
                <w:top w:val="none" w:sz="0" w:space="0" w:color="auto"/>
                <w:left w:val="none" w:sz="0" w:space="0" w:color="auto"/>
                <w:bottom w:val="none" w:sz="0" w:space="0" w:color="auto"/>
                <w:right w:val="none" w:sz="0" w:space="0" w:color="auto"/>
              </w:divBdr>
            </w:div>
          </w:divsChild>
        </w:div>
        <w:div w:id="1362390747">
          <w:marLeft w:val="0"/>
          <w:marRight w:val="0"/>
          <w:marTop w:val="0"/>
          <w:marBottom w:val="0"/>
          <w:divBdr>
            <w:top w:val="none" w:sz="0" w:space="0" w:color="auto"/>
            <w:left w:val="none" w:sz="0" w:space="0" w:color="auto"/>
            <w:bottom w:val="none" w:sz="0" w:space="0" w:color="auto"/>
            <w:right w:val="none" w:sz="0" w:space="0" w:color="auto"/>
          </w:divBdr>
          <w:divsChild>
            <w:div w:id="475341897">
              <w:marLeft w:val="0"/>
              <w:marRight w:val="240"/>
              <w:marTop w:val="0"/>
              <w:marBottom w:val="0"/>
              <w:divBdr>
                <w:top w:val="none" w:sz="0" w:space="0" w:color="auto"/>
                <w:left w:val="none" w:sz="0" w:space="0" w:color="auto"/>
                <w:bottom w:val="none" w:sz="0" w:space="0" w:color="auto"/>
                <w:right w:val="none" w:sz="0" w:space="0" w:color="auto"/>
              </w:divBdr>
            </w:div>
            <w:div w:id="2092463818">
              <w:marLeft w:val="0"/>
              <w:marRight w:val="0"/>
              <w:marTop w:val="0"/>
              <w:marBottom w:val="0"/>
              <w:divBdr>
                <w:top w:val="none" w:sz="0" w:space="0" w:color="auto"/>
                <w:left w:val="none" w:sz="0" w:space="0" w:color="auto"/>
                <w:bottom w:val="none" w:sz="0" w:space="0" w:color="auto"/>
                <w:right w:val="none" w:sz="0" w:space="0" w:color="auto"/>
              </w:divBdr>
              <w:divsChild>
                <w:div w:id="59402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0321">
      <w:bodyDiv w:val="1"/>
      <w:marLeft w:val="0"/>
      <w:marRight w:val="0"/>
      <w:marTop w:val="0"/>
      <w:marBottom w:val="0"/>
      <w:divBdr>
        <w:top w:val="none" w:sz="0" w:space="0" w:color="auto"/>
        <w:left w:val="none" w:sz="0" w:space="0" w:color="auto"/>
        <w:bottom w:val="none" w:sz="0" w:space="0" w:color="auto"/>
        <w:right w:val="none" w:sz="0" w:space="0" w:color="auto"/>
      </w:divBdr>
    </w:div>
    <w:div w:id="1717779617">
      <w:bodyDiv w:val="1"/>
      <w:marLeft w:val="0"/>
      <w:marRight w:val="0"/>
      <w:marTop w:val="0"/>
      <w:marBottom w:val="0"/>
      <w:divBdr>
        <w:top w:val="none" w:sz="0" w:space="0" w:color="auto"/>
        <w:left w:val="none" w:sz="0" w:space="0" w:color="auto"/>
        <w:bottom w:val="none" w:sz="0" w:space="0" w:color="auto"/>
        <w:right w:val="none" w:sz="0" w:space="0" w:color="auto"/>
      </w:divBdr>
      <w:divsChild>
        <w:div w:id="436365929">
          <w:marLeft w:val="0"/>
          <w:marRight w:val="0"/>
          <w:marTop w:val="0"/>
          <w:marBottom w:val="0"/>
          <w:divBdr>
            <w:top w:val="none" w:sz="0" w:space="0" w:color="auto"/>
            <w:left w:val="none" w:sz="0" w:space="0" w:color="auto"/>
            <w:bottom w:val="none" w:sz="0" w:space="0" w:color="auto"/>
            <w:right w:val="none" w:sz="0" w:space="0" w:color="auto"/>
          </w:divBdr>
          <w:divsChild>
            <w:div w:id="167406490">
              <w:marLeft w:val="0"/>
              <w:marRight w:val="0"/>
              <w:marTop w:val="0"/>
              <w:marBottom w:val="0"/>
              <w:divBdr>
                <w:top w:val="none" w:sz="0" w:space="0" w:color="auto"/>
                <w:left w:val="none" w:sz="0" w:space="0" w:color="auto"/>
                <w:bottom w:val="none" w:sz="0" w:space="0" w:color="auto"/>
                <w:right w:val="none" w:sz="0" w:space="0" w:color="auto"/>
              </w:divBdr>
            </w:div>
            <w:div w:id="1994596665">
              <w:marLeft w:val="0"/>
              <w:marRight w:val="0"/>
              <w:marTop w:val="0"/>
              <w:marBottom w:val="0"/>
              <w:divBdr>
                <w:top w:val="none" w:sz="0" w:space="0" w:color="auto"/>
                <w:left w:val="none" w:sz="0" w:space="0" w:color="auto"/>
                <w:bottom w:val="none" w:sz="0" w:space="0" w:color="auto"/>
                <w:right w:val="none" w:sz="0" w:space="0" w:color="auto"/>
              </w:divBdr>
              <w:divsChild>
                <w:div w:id="15148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207290">
          <w:marLeft w:val="0"/>
          <w:marRight w:val="0"/>
          <w:marTop w:val="0"/>
          <w:marBottom w:val="0"/>
          <w:divBdr>
            <w:top w:val="none" w:sz="0" w:space="0" w:color="auto"/>
            <w:left w:val="none" w:sz="0" w:space="0" w:color="auto"/>
            <w:bottom w:val="none" w:sz="0" w:space="0" w:color="auto"/>
            <w:right w:val="none" w:sz="0" w:space="0" w:color="auto"/>
          </w:divBdr>
          <w:divsChild>
            <w:div w:id="1295139570">
              <w:marLeft w:val="0"/>
              <w:marRight w:val="0"/>
              <w:marTop w:val="0"/>
              <w:marBottom w:val="0"/>
              <w:divBdr>
                <w:top w:val="none" w:sz="0" w:space="0" w:color="auto"/>
                <w:left w:val="none" w:sz="0" w:space="0" w:color="auto"/>
                <w:bottom w:val="none" w:sz="0" w:space="0" w:color="auto"/>
                <w:right w:val="none" w:sz="0" w:space="0" w:color="auto"/>
              </w:divBdr>
            </w:div>
            <w:div w:id="131907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03309">
      <w:bodyDiv w:val="1"/>
      <w:marLeft w:val="0"/>
      <w:marRight w:val="0"/>
      <w:marTop w:val="0"/>
      <w:marBottom w:val="0"/>
      <w:divBdr>
        <w:top w:val="none" w:sz="0" w:space="0" w:color="auto"/>
        <w:left w:val="none" w:sz="0" w:space="0" w:color="auto"/>
        <w:bottom w:val="none" w:sz="0" w:space="0" w:color="auto"/>
        <w:right w:val="none" w:sz="0" w:space="0" w:color="auto"/>
      </w:divBdr>
    </w:div>
    <w:div w:id="1748767002">
      <w:bodyDiv w:val="1"/>
      <w:marLeft w:val="0"/>
      <w:marRight w:val="0"/>
      <w:marTop w:val="0"/>
      <w:marBottom w:val="0"/>
      <w:divBdr>
        <w:top w:val="none" w:sz="0" w:space="0" w:color="auto"/>
        <w:left w:val="none" w:sz="0" w:space="0" w:color="auto"/>
        <w:bottom w:val="none" w:sz="0" w:space="0" w:color="auto"/>
        <w:right w:val="none" w:sz="0" w:space="0" w:color="auto"/>
      </w:divBdr>
      <w:divsChild>
        <w:div w:id="1778525283">
          <w:marLeft w:val="0"/>
          <w:marRight w:val="0"/>
          <w:marTop w:val="0"/>
          <w:marBottom w:val="0"/>
          <w:divBdr>
            <w:top w:val="none" w:sz="0" w:space="0" w:color="auto"/>
            <w:left w:val="none" w:sz="0" w:space="0" w:color="auto"/>
            <w:bottom w:val="none" w:sz="0" w:space="0" w:color="auto"/>
            <w:right w:val="none" w:sz="0" w:space="0" w:color="auto"/>
          </w:divBdr>
          <w:divsChild>
            <w:div w:id="1039939417">
              <w:marLeft w:val="0"/>
              <w:marRight w:val="0"/>
              <w:marTop w:val="0"/>
              <w:marBottom w:val="0"/>
              <w:divBdr>
                <w:top w:val="none" w:sz="0" w:space="0" w:color="auto"/>
                <w:left w:val="none" w:sz="0" w:space="0" w:color="auto"/>
                <w:bottom w:val="none" w:sz="0" w:space="0" w:color="auto"/>
                <w:right w:val="none" w:sz="0" w:space="0" w:color="auto"/>
              </w:divBdr>
            </w:div>
            <w:div w:id="1418794771">
              <w:marLeft w:val="0"/>
              <w:marRight w:val="0"/>
              <w:marTop w:val="0"/>
              <w:marBottom w:val="0"/>
              <w:divBdr>
                <w:top w:val="none" w:sz="0" w:space="0" w:color="auto"/>
                <w:left w:val="none" w:sz="0" w:space="0" w:color="auto"/>
                <w:bottom w:val="none" w:sz="0" w:space="0" w:color="auto"/>
                <w:right w:val="none" w:sz="0" w:space="0" w:color="auto"/>
              </w:divBdr>
            </w:div>
          </w:divsChild>
        </w:div>
        <w:div w:id="2004770518">
          <w:marLeft w:val="0"/>
          <w:marRight w:val="0"/>
          <w:marTop w:val="0"/>
          <w:marBottom w:val="0"/>
          <w:divBdr>
            <w:top w:val="none" w:sz="0" w:space="0" w:color="auto"/>
            <w:left w:val="none" w:sz="0" w:space="0" w:color="auto"/>
            <w:bottom w:val="none" w:sz="0" w:space="0" w:color="auto"/>
            <w:right w:val="none" w:sz="0" w:space="0" w:color="auto"/>
          </w:divBdr>
          <w:divsChild>
            <w:div w:id="368142128">
              <w:marLeft w:val="0"/>
              <w:marRight w:val="240"/>
              <w:marTop w:val="0"/>
              <w:marBottom w:val="0"/>
              <w:divBdr>
                <w:top w:val="none" w:sz="0" w:space="0" w:color="auto"/>
                <w:left w:val="none" w:sz="0" w:space="0" w:color="auto"/>
                <w:bottom w:val="none" w:sz="0" w:space="0" w:color="auto"/>
                <w:right w:val="none" w:sz="0" w:space="0" w:color="auto"/>
              </w:divBdr>
            </w:div>
            <w:div w:id="1073703433">
              <w:marLeft w:val="0"/>
              <w:marRight w:val="0"/>
              <w:marTop w:val="0"/>
              <w:marBottom w:val="0"/>
              <w:divBdr>
                <w:top w:val="none" w:sz="0" w:space="0" w:color="auto"/>
                <w:left w:val="none" w:sz="0" w:space="0" w:color="auto"/>
                <w:bottom w:val="none" w:sz="0" w:space="0" w:color="auto"/>
                <w:right w:val="none" w:sz="0" w:space="0" w:color="auto"/>
              </w:divBdr>
              <w:divsChild>
                <w:div w:id="123149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371619">
      <w:bodyDiv w:val="1"/>
      <w:marLeft w:val="0"/>
      <w:marRight w:val="0"/>
      <w:marTop w:val="0"/>
      <w:marBottom w:val="0"/>
      <w:divBdr>
        <w:top w:val="none" w:sz="0" w:space="0" w:color="auto"/>
        <w:left w:val="none" w:sz="0" w:space="0" w:color="auto"/>
        <w:bottom w:val="none" w:sz="0" w:space="0" w:color="auto"/>
        <w:right w:val="none" w:sz="0" w:space="0" w:color="auto"/>
      </w:divBdr>
    </w:div>
    <w:div w:id="1798449126">
      <w:bodyDiv w:val="1"/>
      <w:marLeft w:val="0"/>
      <w:marRight w:val="0"/>
      <w:marTop w:val="0"/>
      <w:marBottom w:val="0"/>
      <w:divBdr>
        <w:top w:val="none" w:sz="0" w:space="0" w:color="auto"/>
        <w:left w:val="none" w:sz="0" w:space="0" w:color="auto"/>
        <w:bottom w:val="none" w:sz="0" w:space="0" w:color="auto"/>
        <w:right w:val="none" w:sz="0" w:space="0" w:color="auto"/>
      </w:divBdr>
      <w:divsChild>
        <w:div w:id="485437366">
          <w:marLeft w:val="0"/>
          <w:marRight w:val="0"/>
          <w:marTop w:val="0"/>
          <w:marBottom w:val="0"/>
          <w:divBdr>
            <w:top w:val="none" w:sz="0" w:space="0" w:color="auto"/>
            <w:left w:val="none" w:sz="0" w:space="0" w:color="auto"/>
            <w:bottom w:val="none" w:sz="0" w:space="0" w:color="auto"/>
            <w:right w:val="none" w:sz="0" w:space="0" w:color="auto"/>
          </w:divBdr>
          <w:divsChild>
            <w:div w:id="157503131">
              <w:marLeft w:val="0"/>
              <w:marRight w:val="0"/>
              <w:marTop w:val="0"/>
              <w:marBottom w:val="0"/>
              <w:divBdr>
                <w:top w:val="none" w:sz="0" w:space="0" w:color="auto"/>
                <w:left w:val="none" w:sz="0" w:space="0" w:color="auto"/>
                <w:bottom w:val="none" w:sz="0" w:space="0" w:color="auto"/>
                <w:right w:val="none" w:sz="0" w:space="0" w:color="auto"/>
              </w:divBdr>
              <w:divsChild>
                <w:div w:id="98077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860984">
          <w:marLeft w:val="0"/>
          <w:marRight w:val="0"/>
          <w:marTop w:val="0"/>
          <w:marBottom w:val="0"/>
          <w:divBdr>
            <w:top w:val="none" w:sz="0" w:space="0" w:color="auto"/>
            <w:left w:val="none" w:sz="0" w:space="0" w:color="auto"/>
            <w:bottom w:val="none" w:sz="0" w:space="0" w:color="auto"/>
            <w:right w:val="none" w:sz="0" w:space="0" w:color="auto"/>
          </w:divBdr>
          <w:divsChild>
            <w:div w:id="1375816267">
              <w:marLeft w:val="0"/>
              <w:marRight w:val="0"/>
              <w:marTop w:val="0"/>
              <w:marBottom w:val="0"/>
              <w:divBdr>
                <w:top w:val="none" w:sz="0" w:space="0" w:color="auto"/>
                <w:left w:val="none" w:sz="0" w:space="0" w:color="auto"/>
                <w:bottom w:val="none" w:sz="0" w:space="0" w:color="auto"/>
                <w:right w:val="none" w:sz="0" w:space="0" w:color="auto"/>
              </w:divBdr>
            </w:div>
            <w:div w:id="16181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636619">
      <w:bodyDiv w:val="1"/>
      <w:marLeft w:val="0"/>
      <w:marRight w:val="0"/>
      <w:marTop w:val="0"/>
      <w:marBottom w:val="0"/>
      <w:divBdr>
        <w:top w:val="none" w:sz="0" w:space="0" w:color="auto"/>
        <w:left w:val="none" w:sz="0" w:space="0" w:color="auto"/>
        <w:bottom w:val="none" w:sz="0" w:space="0" w:color="auto"/>
        <w:right w:val="none" w:sz="0" w:space="0" w:color="auto"/>
      </w:divBdr>
    </w:div>
    <w:div w:id="1912884155">
      <w:bodyDiv w:val="1"/>
      <w:marLeft w:val="0"/>
      <w:marRight w:val="0"/>
      <w:marTop w:val="0"/>
      <w:marBottom w:val="0"/>
      <w:divBdr>
        <w:top w:val="none" w:sz="0" w:space="0" w:color="auto"/>
        <w:left w:val="none" w:sz="0" w:space="0" w:color="auto"/>
        <w:bottom w:val="none" w:sz="0" w:space="0" w:color="auto"/>
        <w:right w:val="none" w:sz="0" w:space="0" w:color="auto"/>
      </w:divBdr>
      <w:divsChild>
        <w:div w:id="1596745701">
          <w:marLeft w:val="0"/>
          <w:marRight w:val="0"/>
          <w:marTop w:val="0"/>
          <w:marBottom w:val="0"/>
          <w:divBdr>
            <w:top w:val="none" w:sz="0" w:space="0" w:color="auto"/>
            <w:left w:val="none" w:sz="0" w:space="0" w:color="auto"/>
            <w:bottom w:val="none" w:sz="0" w:space="0" w:color="auto"/>
            <w:right w:val="none" w:sz="0" w:space="0" w:color="auto"/>
          </w:divBdr>
          <w:divsChild>
            <w:div w:id="179871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11821">
      <w:bodyDiv w:val="1"/>
      <w:marLeft w:val="0"/>
      <w:marRight w:val="0"/>
      <w:marTop w:val="0"/>
      <w:marBottom w:val="0"/>
      <w:divBdr>
        <w:top w:val="none" w:sz="0" w:space="0" w:color="auto"/>
        <w:left w:val="none" w:sz="0" w:space="0" w:color="auto"/>
        <w:bottom w:val="none" w:sz="0" w:space="0" w:color="auto"/>
        <w:right w:val="none" w:sz="0" w:space="0" w:color="auto"/>
      </w:divBdr>
    </w:div>
    <w:div w:id="1917594965">
      <w:bodyDiv w:val="1"/>
      <w:marLeft w:val="0"/>
      <w:marRight w:val="0"/>
      <w:marTop w:val="0"/>
      <w:marBottom w:val="0"/>
      <w:divBdr>
        <w:top w:val="none" w:sz="0" w:space="0" w:color="auto"/>
        <w:left w:val="none" w:sz="0" w:space="0" w:color="auto"/>
        <w:bottom w:val="none" w:sz="0" w:space="0" w:color="auto"/>
        <w:right w:val="none" w:sz="0" w:space="0" w:color="auto"/>
      </w:divBdr>
    </w:div>
    <w:div w:id="1937903213">
      <w:bodyDiv w:val="1"/>
      <w:marLeft w:val="0"/>
      <w:marRight w:val="0"/>
      <w:marTop w:val="0"/>
      <w:marBottom w:val="0"/>
      <w:divBdr>
        <w:top w:val="none" w:sz="0" w:space="0" w:color="auto"/>
        <w:left w:val="none" w:sz="0" w:space="0" w:color="auto"/>
        <w:bottom w:val="none" w:sz="0" w:space="0" w:color="auto"/>
        <w:right w:val="none" w:sz="0" w:space="0" w:color="auto"/>
      </w:divBdr>
      <w:divsChild>
        <w:div w:id="345325385">
          <w:marLeft w:val="0"/>
          <w:marRight w:val="0"/>
          <w:marTop w:val="0"/>
          <w:marBottom w:val="0"/>
          <w:divBdr>
            <w:top w:val="none" w:sz="0" w:space="0" w:color="auto"/>
            <w:left w:val="none" w:sz="0" w:space="0" w:color="auto"/>
            <w:bottom w:val="none" w:sz="0" w:space="0" w:color="auto"/>
            <w:right w:val="none" w:sz="0" w:space="0" w:color="auto"/>
          </w:divBdr>
          <w:divsChild>
            <w:div w:id="1407144599">
              <w:marLeft w:val="0"/>
              <w:marRight w:val="0"/>
              <w:marTop w:val="0"/>
              <w:marBottom w:val="0"/>
              <w:divBdr>
                <w:top w:val="none" w:sz="0" w:space="0" w:color="auto"/>
                <w:left w:val="none" w:sz="0" w:space="0" w:color="auto"/>
                <w:bottom w:val="none" w:sz="0" w:space="0" w:color="auto"/>
                <w:right w:val="none" w:sz="0" w:space="0" w:color="auto"/>
              </w:divBdr>
              <w:divsChild>
                <w:div w:id="135661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83653">
          <w:marLeft w:val="0"/>
          <w:marRight w:val="0"/>
          <w:marTop w:val="0"/>
          <w:marBottom w:val="0"/>
          <w:divBdr>
            <w:top w:val="none" w:sz="0" w:space="0" w:color="auto"/>
            <w:left w:val="none" w:sz="0" w:space="0" w:color="auto"/>
            <w:bottom w:val="none" w:sz="0" w:space="0" w:color="auto"/>
            <w:right w:val="none" w:sz="0" w:space="0" w:color="auto"/>
          </w:divBdr>
          <w:divsChild>
            <w:div w:id="1534230503">
              <w:marLeft w:val="0"/>
              <w:marRight w:val="0"/>
              <w:marTop w:val="0"/>
              <w:marBottom w:val="0"/>
              <w:divBdr>
                <w:top w:val="none" w:sz="0" w:space="0" w:color="auto"/>
                <w:left w:val="none" w:sz="0" w:space="0" w:color="auto"/>
                <w:bottom w:val="none" w:sz="0" w:space="0" w:color="auto"/>
                <w:right w:val="none" w:sz="0" w:space="0" w:color="auto"/>
              </w:divBdr>
            </w:div>
            <w:div w:id="164300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21133">
      <w:bodyDiv w:val="1"/>
      <w:marLeft w:val="0"/>
      <w:marRight w:val="0"/>
      <w:marTop w:val="0"/>
      <w:marBottom w:val="0"/>
      <w:divBdr>
        <w:top w:val="none" w:sz="0" w:space="0" w:color="auto"/>
        <w:left w:val="none" w:sz="0" w:space="0" w:color="auto"/>
        <w:bottom w:val="none" w:sz="0" w:space="0" w:color="auto"/>
        <w:right w:val="none" w:sz="0" w:space="0" w:color="auto"/>
      </w:divBdr>
    </w:div>
    <w:div w:id="1976373165">
      <w:bodyDiv w:val="1"/>
      <w:marLeft w:val="0"/>
      <w:marRight w:val="0"/>
      <w:marTop w:val="0"/>
      <w:marBottom w:val="0"/>
      <w:divBdr>
        <w:top w:val="none" w:sz="0" w:space="0" w:color="auto"/>
        <w:left w:val="none" w:sz="0" w:space="0" w:color="auto"/>
        <w:bottom w:val="none" w:sz="0" w:space="0" w:color="auto"/>
        <w:right w:val="none" w:sz="0" w:space="0" w:color="auto"/>
      </w:divBdr>
      <w:divsChild>
        <w:div w:id="461119295">
          <w:marLeft w:val="0"/>
          <w:marRight w:val="0"/>
          <w:marTop w:val="0"/>
          <w:marBottom w:val="0"/>
          <w:divBdr>
            <w:top w:val="none" w:sz="0" w:space="0" w:color="auto"/>
            <w:left w:val="none" w:sz="0" w:space="0" w:color="auto"/>
            <w:bottom w:val="none" w:sz="0" w:space="0" w:color="auto"/>
            <w:right w:val="none" w:sz="0" w:space="0" w:color="auto"/>
          </w:divBdr>
          <w:divsChild>
            <w:div w:id="1088044422">
              <w:marLeft w:val="0"/>
              <w:marRight w:val="0"/>
              <w:marTop w:val="0"/>
              <w:marBottom w:val="0"/>
              <w:divBdr>
                <w:top w:val="none" w:sz="0" w:space="0" w:color="auto"/>
                <w:left w:val="none" w:sz="0" w:space="0" w:color="auto"/>
                <w:bottom w:val="none" w:sz="0" w:space="0" w:color="auto"/>
                <w:right w:val="none" w:sz="0" w:space="0" w:color="auto"/>
              </w:divBdr>
            </w:div>
            <w:div w:id="1656228405">
              <w:marLeft w:val="0"/>
              <w:marRight w:val="0"/>
              <w:marTop w:val="0"/>
              <w:marBottom w:val="0"/>
              <w:divBdr>
                <w:top w:val="none" w:sz="0" w:space="0" w:color="auto"/>
                <w:left w:val="none" w:sz="0" w:space="0" w:color="auto"/>
                <w:bottom w:val="none" w:sz="0" w:space="0" w:color="auto"/>
                <w:right w:val="none" w:sz="0" w:space="0" w:color="auto"/>
              </w:divBdr>
            </w:div>
          </w:divsChild>
        </w:div>
        <w:div w:id="1895115522">
          <w:marLeft w:val="0"/>
          <w:marRight w:val="0"/>
          <w:marTop w:val="0"/>
          <w:marBottom w:val="0"/>
          <w:divBdr>
            <w:top w:val="none" w:sz="0" w:space="0" w:color="auto"/>
            <w:left w:val="none" w:sz="0" w:space="0" w:color="auto"/>
            <w:bottom w:val="none" w:sz="0" w:space="0" w:color="auto"/>
            <w:right w:val="none" w:sz="0" w:space="0" w:color="auto"/>
          </w:divBdr>
          <w:divsChild>
            <w:div w:id="268007015">
              <w:marLeft w:val="0"/>
              <w:marRight w:val="0"/>
              <w:marTop w:val="0"/>
              <w:marBottom w:val="0"/>
              <w:divBdr>
                <w:top w:val="none" w:sz="0" w:space="0" w:color="auto"/>
                <w:left w:val="none" w:sz="0" w:space="0" w:color="auto"/>
                <w:bottom w:val="none" w:sz="0" w:space="0" w:color="auto"/>
                <w:right w:val="none" w:sz="0" w:space="0" w:color="auto"/>
              </w:divBdr>
              <w:divsChild>
                <w:div w:id="2077588743">
                  <w:marLeft w:val="0"/>
                  <w:marRight w:val="0"/>
                  <w:marTop w:val="0"/>
                  <w:marBottom w:val="0"/>
                  <w:divBdr>
                    <w:top w:val="none" w:sz="0" w:space="0" w:color="auto"/>
                    <w:left w:val="none" w:sz="0" w:space="0" w:color="auto"/>
                    <w:bottom w:val="none" w:sz="0" w:space="0" w:color="auto"/>
                    <w:right w:val="none" w:sz="0" w:space="0" w:color="auto"/>
                  </w:divBdr>
                </w:div>
              </w:divsChild>
            </w:div>
            <w:div w:id="211153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05440">
      <w:bodyDiv w:val="1"/>
      <w:marLeft w:val="0"/>
      <w:marRight w:val="0"/>
      <w:marTop w:val="0"/>
      <w:marBottom w:val="0"/>
      <w:divBdr>
        <w:top w:val="none" w:sz="0" w:space="0" w:color="auto"/>
        <w:left w:val="none" w:sz="0" w:space="0" w:color="auto"/>
        <w:bottom w:val="none" w:sz="0" w:space="0" w:color="auto"/>
        <w:right w:val="none" w:sz="0" w:space="0" w:color="auto"/>
      </w:divBdr>
    </w:div>
    <w:div w:id="2000185382">
      <w:bodyDiv w:val="1"/>
      <w:marLeft w:val="0"/>
      <w:marRight w:val="0"/>
      <w:marTop w:val="0"/>
      <w:marBottom w:val="0"/>
      <w:divBdr>
        <w:top w:val="none" w:sz="0" w:space="0" w:color="auto"/>
        <w:left w:val="none" w:sz="0" w:space="0" w:color="auto"/>
        <w:bottom w:val="none" w:sz="0" w:space="0" w:color="auto"/>
        <w:right w:val="none" w:sz="0" w:space="0" w:color="auto"/>
      </w:divBdr>
      <w:divsChild>
        <w:div w:id="1005783878">
          <w:marLeft w:val="0"/>
          <w:marRight w:val="0"/>
          <w:marTop w:val="0"/>
          <w:marBottom w:val="0"/>
          <w:divBdr>
            <w:top w:val="none" w:sz="0" w:space="0" w:color="auto"/>
            <w:left w:val="none" w:sz="0" w:space="0" w:color="auto"/>
            <w:bottom w:val="none" w:sz="0" w:space="0" w:color="auto"/>
            <w:right w:val="none" w:sz="0" w:space="0" w:color="auto"/>
          </w:divBdr>
          <w:divsChild>
            <w:div w:id="57332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94848">
      <w:bodyDiv w:val="1"/>
      <w:marLeft w:val="0"/>
      <w:marRight w:val="0"/>
      <w:marTop w:val="0"/>
      <w:marBottom w:val="0"/>
      <w:divBdr>
        <w:top w:val="none" w:sz="0" w:space="0" w:color="auto"/>
        <w:left w:val="none" w:sz="0" w:space="0" w:color="auto"/>
        <w:bottom w:val="none" w:sz="0" w:space="0" w:color="auto"/>
        <w:right w:val="none" w:sz="0" w:space="0" w:color="auto"/>
      </w:divBdr>
    </w:div>
    <w:div w:id="2067952734">
      <w:bodyDiv w:val="1"/>
      <w:marLeft w:val="0"/>
      <w:marRight w:val="0"/>
      <w:marTop w:val="0"/>
      <w:marBottom w:val="0"/>
      <w:divBdr>
        <w:top w:val="none" w:sz="0" w:space="0" w:color="auto"/>
        <w:left w:val="none" w:sz="0" w:space="0" w:color="auto"/>
        <w:bottom w:val="none" w:sz="0" w:space="0" w:color="auto"/>
        <w:right w:val="none" w:sz="0" w:space="0" w:color="auto"/>
      </w:divBdr>
    </w:div>
    <w:div w:id="2088068833">
      <w:bodyDiv w:val="1"/>
      <w:marLeft w:val="0"/>
      <w:marRight w:val="0"/>
      <w:marTop w:val="0"/>
      <w:marBottom w:val="0"/>
      <w:divBdr>
        <w:top w:val="none" w:sz="0" w:space="0" w:color="auto"/>
        <w:left w:val="none" w:sz="0" w:space="0" w:color="auto"/>
        <w:bottom w:val="none" w:sz="0" w:space="0" w:color="auto"/>
        <w:right w:val="none" w:sz="0" w:space="0" w:color="auto"/>
      </w:divBdr>
    </w:div>
    <w:div w:id="2120643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o.org/fsnforum/call-submissions/community-engagement-rural-transformation-and-gender-equality" TargetMode="External"/><Relationship Id="rId18" Type="http://schemas.openxmlformats.org/officeDocument/2006/relationships/hyperlink" Target="https://youtu.be/nwlSeEBGoCA?si=V-SbbvMtuA234QMm" TargetMode="External"/><Relationship Id="rId26" Type="http://schemas.openxmlformats.org/officeDocument/2006/relationships/hyperlink" Target="https://web.facebook.com/share/p/rXDxjy1yLEKecu3E/" TargetMode="External"/><Relationship Id="rId3" Type="http://schemas.openxmlformats.org/officeDocument/2006/relationships/styles" Target="styles.xml"/><Relationship Id="rId21" Type="http://schemas.openxmlformats.org/officeDocument/2006/relationships/hyperlink" Target="https://web.facebook.com/share/p/r4qHpGUmxMn1ztEQ/"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assets.fsnforum.fao.org/public/files/EN_Background%20document_ESP%20call%20for%20submissions.pdf" TargetMode="External"/><Relationship Id="rId17" Type="http://schemas.openxmlformats.org/officeDocument/2006/relationships/hyperlink" Target="https://tribune.com.pk/story/2417839/empowered-by-solar-tech-women-farmers-in-k-p-thrive-with-innovation" TargetMode="External"/><Relationship Id="rId25" Type="http://schemas.openxmlformats.org/officeDocument/2006/relationships/hyperlink" Target="https://web.facebook.com/share/p/rbK8eXBgX1pngVbx/"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K.hussain@cgiar.org" TargetMode="External"/><Relationship Id="rId20" Type="http://schemas.openxmlformats.org/officeDocument/2006/relationships/hyperlink" Target="https://web.facebook.com/share/p/2h4xwaxvDB5NMXZ3/" TargetMode="External"/><Relationship Id="rId29" Type="http://schemas.openxmlformats.org/officeDocument/2006/relationships/hyperlink" Target="https://web.facebook.com/share/p/U6AqfRHV8khDCuC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o.org/fsnforum/user/register" TargetMode="External"/><Relationship Id="rId24" Type="http://schemas.openxmlformats.org/officeDocument/2006/relationships/hyperlink" Target="https://web.facebook.com/share/p/DgReqXQiRgLiaCmV/" TargetMode="Externa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K.begum@cgiar.org" TargetMode="External"/><Relationship Id="rId23" Type="http://schemas.openxmlformats.org/officeDocument/2006/relationships/hyperlink" Target="https://web.facebook.com/share/p/G6SBuDdUG2FD9By2/" TargetMode="External"/><Relationship Id="rId28" Type="http://schemas.openxmlformats.org/officeDocument/2006/relationships/hyperlink" Target="https://web.facebook.com/share/p/SdUVHhGgZQgQj5MX/" TargetMode="External"/><Relationship Id="rId10" Type="http://schemas.openxmlformats.org/officeDocument/2006/relationships/hyperlink" Target="https://www.fao.org/flexible-multipartner-mechanism/news/news-detail/en/c/1378190/" TargetMode="External"/><Relationship Id="rId19" Type="http://schemas.openxmlformats.org/officeDocument/2006/relationships/hyperlink" Target="https://youtu.be/9CQ2vGoLYZU?si=9DCc55ml8xUb-0FE"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fao.org/economic/social-policies-rural-institutions/en/" TargetMode="External"/><Relationship Id="rId14" Type="http://schemas.openxmlformats.org/officeDocument/2006/relationships/hyperlink" Target="mailto:fsn-moderator@fao.org" TargetMode="External"/><Relationship Id="rId22" Type="http://schemas.openxmlformats.org/officeDocument/2006/relationships/hyperlink" Target="https://web.facebook.com/share/p/KYyp9XeHuucGassx/" TargetMode="External"/><Relationship Id="rId27" Type="http://schemas.openxmlformats.org/officeDocument/2006/relationships/hyperlink" Target="https://web.facebook.com/share/p/6bWS1CxLRcdCf5d5/" TargetMode="External"/><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hyperlink" Target="http://www.fao.org/fsnforu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fao.org/fsnforum"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s://www.fao.org/fsnforum/call-submissions/community-engagement-rural-transformation-and-gender-equa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BC964A-EF1C-4F07-B610-EB1F7782B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11</Pages>
  <Words>3877</Words>
  <Characters>22101</Characters>
  <Application>Microsoft Office Word</Application>
  <DocSecurity>0</DocSecurity>
  <Lines>184</Lines>
  <Paragraphs>51</Paragraphs>
  <ScaleCrop>false</ScaleCrop>
  <HeadingPairs>
    <vt:vector size="8" baseType="variant">
      <vt:variant>
        <vt:lpstr>Title</vt:lpstr>
      </vt:variant>
      <vt:variant>
        <vt:i4>1</vt:i4>
      </vt:variant>
      <vt:variant>
        <vt:lpstr>Título</vt:lpstr>
      </vt:variant>
      <vt:variant>
        <vt:i4>1</vt:i4>
      </vt:variant>
      <vt:variant>
        <vt:lpstr>Titre</vt:lpstr>
      </vt:variant>
      <vt:variant>
        <vt:i4>1</vt:i4>
      </vt:variant>
      <vt:variant>
        <vt:lpstr>Titolo</vt:lpstr>
      </vt:variant>
      <vt:variant>
        <vt:i4>1</vt:i4>
      </vt:variant>
    </vt:vector>
  </HeadingPairs>
  <TitlesOfParts>
    <vt:vector size="4" baseType="lpstr">
      <vt:lpstr/>
      <vt:lpstr/>
      <vt:lpstr>Women in Agriculture and Food Security:</vt:lpstr>
      <vt:lpstr>Women in Agriculture and Food Security:</vt:lpstr>
    </vt:vector>
  </TitlesOfParts>
  <Company>FAO of the UN</Company>
  <LinksUpToDate>false</LinksUpToDate>
  <CharactersWithSpaces>25927</CharactersWithSpaces>
  <SharedDoc>false</SharedDoc>
  <HLinks>
    <vt:vector size="24" baseType="variant">
      <vt:variant>
        <vt:i4>7929982</vt:i4>
      </vt:variant>
      <vt:variant>
        <vt:i4>3</vt:i4>
      </vt:variant>
      <vt:variant>
        <vt:i4>0</vt:i4>
      </vt:variant>
      <vt:variant>
        <vt:i4>5</vt:i4>
      </vt:variant>
      <vt:variant>
        <vt:lpwstr>http://www.fao.org/fsnforum/west-africa/fr/comment-la-protection-sociale-peut-elle-contribuer-%C3%A0-la-s%C3%A9curit%C3%A9-alimentaire-et-%C3%A0-la-nutrition-en-af</vt:lpwstr>
      </vt:variant>
      <vt:variant>
        <vt:lpwstr/>
      </vt:variant>
      <vt:variant>
        <vt:i4>7733358</vt:i4>
      </vt:variant>
      <vt:variant>
        <vt:i4>0</vt:i4>
      </vt:variant>
      <vt:variant>
        <vt:i4>0</vt:i4>
      </vt:variant>
      <vt:variant>
        <vt:i4>5</vt:i4>
      </vt:variant>
      <vt:variant>
        <vt:lpwstr>http://www.fao.org/fsnforum/West-Africa</vt:lpwstr>
      </vt:variant>
      <vt:variant>
        <vt:lpwstr/>
      </vt:variant>
      <vt:variant>
        <vt:i4>2818153</vt:i4>
      </vt:variant>
      <vt:variant>
        <vt:i4>6</vt:i4>
      </vt:variant>
      <vt:variant>
        <vt:i4>0</vt:i4>
      </vt:variant>
      <vt:variant>
        <vt:i4>5</vt:i4>
      </vt:variant>
      <vt:variant>
        <vt:lpwstr>http://www.fao.org/fsnforum/west-africa/fr</vt:lpwstr>
      </vt:variant>
      <vt:variant>
        <vt:lpwstr/>
      </vt:variant>
      <vt:variant>
        <vt:i4>2818153</vt:i4>
      </vt:variant>
      <vt:variant>
        <vt:i4>3</vt:i4>
      </vt:variant>
      <vt:variant>
        <vt:i4>0</vt:i4>
      </vt:variant>
      <vt:variant>
        <vt:i4>5</vt:i4>
      </vt:variant>
      <vt:variant>
        <vt:lpwstr>http://www.fao.org/fsnforum/west-africa/fr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FAO FSN Forum</dc:creator>
  <cp:keywords/>
  <dc:description/>
  <cp:lastModifiedBy>Begum, Khadija (IWMI)</cp:lastModifiedBy>
  <cp:revision>91</cp:revision>
  <cp:lastPrinted>2024-09-27T10:14:00Z</cp:lastPrinted>
  <dcterms:created xsi:type="dcterms:W3CDTF">2024-11-18T04:12:00Z</dcterms:created>
  <dcterms:modified xsi:type="dcterms:W3CDTF">2024-11-18T06:46:00Z</dcterms:modified>
</cp:coreProperties>
</file>